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E1" w:rsidRPr="00141A15" w:rsidRDefault="00057BE1" w:rsidP="00057BE1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 w:rsidR="000B635F">
        <w:rPr>
          <w:rFonts w:eastAsia="宋体" w:cs="Arial" w:hint="eastAsia"/>
          <w:sz w:val="22"/>
          <w:szCs w:val="22"/>
          <w:lang w:eastAsia="zh-CN"/>
        </w:rPr>
        <w:t>92</w:t>
      </w:r>
      <w:r w:rsidRPr="00076E3A">
        <w:rPr>
          <w:rFonts w:cs="Arial"/>
          <w:sz w:val="22"/>
          <w:szCs w:val="22"/>
        </w:rPr>
        <w:tab/>
      </w:r>
      <w:r w:rsidR="00CC0121" w:rsidRPr="00CC0121">
        <w:rPr>
          <w:rFonts w:cs="Arial"/>
          <w:sz w:val="22"/>
          <w:szCs w:val="22"/>
        </w:rPr>
        <w:t>R2-</w:t>
      </w:r>
      <w:r w:rsidR="0001646C" w:rsidRPr="0001646C">
        <w:rPr>
          <w:rFonts w:cs="Arial"/>
          <w:sz w:val="22"/>
          <w:szCs w:val="22"/>
        </w:rPr>
        <w:t>156125</w:t>
      </w:r>
    </w:p>
    <w:p w:rsidR="006F20E9" w:rsidRPr="008B2385" w:rsidRDefault="006F20E9" w:rsidP="006F20E9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 w:rsidRPr="006B3D84">
        <w:rPr>
          <w:rFonts w:eastAsia="SimSun"/>
          <w:b/>
          <w:sz w:val="24"/>
          <w:lang w:val="en-US" w:eastAsia="zh-CN"/>
        </w:rPr>
        <w:t>Anaheim</w:t>
      </w:r>
      <w:r w:rsidRPr="008B2385">
        <w:rPr>
          <w:rFonts w:eastAsia="SimSun"/>
          <w:b/>
          <w:sz w:val="24"/>
          <w:lang w:val="en-US" w:eastAsia="zh-CN"/>
        </w:rPr>
        <w:t xml:space="preserve">, </w:t>
      </w:r>
      <w:r>
        <w:rPr>
          <w:rFonts w:eastAsia="SimSun" w:hint="eastAsia"/>
          <w:b/>
          <w:sz w:val="24"/>
          <w:lang w:val="en-US" w:eastAsia="zh-CN"/>
        </w:rPr>
        <w:t>U</w:t>
      </w:r>
      <w:r>
        <w:rPr>
          <w:rFonts w:eastAsiaTheme="minorEastAsia" w:hint="eastAsia"/>
          <w:b/>
          <w:sz w:val="24"/>
          <w:lang w:val="en-US" w:eastAsia="zh-CN"/>
        </w:rPr>
        <w:t>SA</w:t>
      </w:r>
      <w:r w:rsidRPr="008B2385">
        <w:rPr>
          <w:rFonts w:eastAsia="SimSun"/>
          <w:b/>
          <w:sz w:val="24"/>
          <w:lang w:val="en-US" w:eastAsia="zh-CN"/>
        </w:rPr>
        <w:t xml:space="preserve">, </w:t>
      </w:r>
      <w:r>
        <w:rPr>
          <w:rFonts w:eastAsia="SimSun" w:hint="eastAsia"/>
          <w:b/>
          <w:sz w:val="24"/>
          <w:lang w:val="en-US" w:eastAsia="zh-CN"/>
        </w:rPr>
        <w:t>16</w:t>
      </w:r>
      <w:r w:rsidRPr="006F20E9">
        <w:rPr>
          <w:rFonts w:eastAsiaTheme="minorEastAsia" w:hint="eastAsia"/>
          <w:b/>
          <w:sz w:val="24"/>
          <w:vertAlign w:val="superscript"/>
          <w:lang w:val="en-US" w:eastAsia="zh-CN"/>
        </w:rPr>
        <w:t>th</w:t>
      </w:r>
      <w:r w:rsidRPr="008B2385">
        <w:rPr>
          <w:rFonts w:eastAsia="SimSun"/>
          <w:b/>
          <w:sz w:val="24"/>
          <w:lang w:val="en-US" w:eastAsia="zh-CN"/>
        </w:rPr>
        <w:t xml:space="preserve"> </w:t>
      </w:r>
      <w:r>
        <w:rPr>
          <w:rFonts w:eastAsia="SimSun"/>
          <w:b/>
          <w:sz w:val="24"/>
          <w:lang w:val="en-US" w:eastAsia="zh-CN"/>
        </w:rPr>
        <w:t>–</w:t>
      </w:r>
      <w:r w:rsidRPr="008B2385">
        <w:rPr>
          <w:rFonts w:eastAsia="SimSun"/>
          <w:b/>
          <w:sz w:val="24"/>
          <w:lang w:val="en-US" w:eastAsia="zh-CN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>20</w:t>
      </w:r>
      <w:r w:rsidRPr="006F20E9">
        <w:rPr>
          <w:rFonts w:eastAsiaTheme="minorEastAsia" w:hint="eastAsia"/>
          <w:b/>
          <w:sz w:val="24"/>
          <w:vertAlign w:val="superscript"/>
          <w:lang w:val="en-US" w:eastAsia="zh-CN"/>
        </w:rPr>
        <w:t>th</w:t>
      </w:r>
      <w:r>
        <w:rPr>
          <w:rFonts w:eastAsiaTheme="minorEastAsia" w:hint="eastAsia"/>
          <w:b/>
          <w:sz w:val="24"/>
          <w:lang w:val="en-US" w:eastAsia="zh-CN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>Nov.</w:t>
      </w:r>
      <w:r w:rsidR="007975F1">
        <w:rPr>
          <w:rFonts w:eastAsiaTheme="minorEastAsia" w:hint="eastAsia"/>
          <w:b/>
          <w:sz w:val="24"/>
          <w:lang w:val="en-US" w:eastAsia="zh-CN"/>
        </w:rPr>
        <w:t xml:space="preserve"> </w:t>
      </w:r>
      <w:r w:rsidRPr="008B2385">
        <w:rPr>
          <w:rFonts w:eastAsia="SimSun"/>
          <w:b/>
          <w:sz w:val="24"/>
          <w:lang w:val="en-US" w:eastAsia="zh-CN"/>
        </w:rPr>
        <w:t>201</w:t>
      </w:r>
      <w:r w:rsidRPr="008B2385">
        <w:rPr>
          <w:rFonts w:eastAsia="SimSun" w:hint="eastAsia"/>
          <w:b/>
          <w:sz w:val="24"/>
          <w:lang w:val="en-US" w:eastAsia="zh-CN"/>
        </w:rPr>
        <w:t>5</w:t>
      </w:r>
    </w:p>
    <w:p w:rsidR="00ED3EF0" w:rsidRPr="00076E3A" w:rsidRDefault="00ED3EF0" w:rsidP="00B87FBC">
      <w:pPr>
        <w:pStyle w:val="a4"/>
        <w:rPr>
          <w:rFonts w:cs="Arial"/>
          <w:sz w:val="22"/>
          <w:szCs w:val="22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  <w:r w:rsidR="008F2268">
        <w:rPr>
          <w:rFonts w:eastAsia="宋体" w:cs="Arial"/>
          <w:sz w:val="22"/>
          <w:szCs w:val="22"/>
          <w:lang w:eastAsia="zh-CN"/>
        </w:rPr>
        <w:t>, MediaTek</w:t>
      </w:r>
      <w:r w:rsidR="00B81B31" w:rsidRPr="00076E3A">
        <w:rPr>
          <w:rFonts w:eastAsia="宋体" w:cs="Arial"/>
          <w:sz w:val="22"/>
          <w:szCs w:val="22"/>
          <w:lang w:eastAsia="zh-CN"/>
        </w:rPr>
        <w:t xml:space="preserve"> 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FF6767">
        <w:rPr>
          <w:rFonts w:eastAsia="宋体" w:cs="Arial"/>
          <w:sz w:val="22"/>
          <w:szCs w:val="22"/>
          <w:lang w:eastAsia="zh-CN"/>
        </w:rPr>
        <w:t>Discussion</w:t>
      </w:r>
      <w:r w:rsidR="00057BE1" w:rsidRPr="00057BE1">
        <w:rPr>
          <w:rFonts w:eastAsia="宋体" w:cs="Arial"/>
          <w:sz w:val="22"/>
          <w:szCs w:val="22"/>
          <w:lang w:eastAsia="zh-CN"/>
        </w:rPr>
        <w:t xml:space="preserve"> on</w:t>
      </w:r>
      <w:r w:rsidR="00B7021F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495CCA">
        <w:rPr>
          <w:rFonts w:eastAsia="宋体" w:cs="Arial" w:hint="eastAsia"/>
          <w:sz w:val="22"/>
          <w:szCs w:val="22"/>
          <w:lang w:eastAsia="zh-CN"/>
        </w:rPr>
        <w:t>UE MAC Address Re</w:t>
      </w:r>
      <w:r w:rsidR="00B10666">
        <w:rPr>
          <w:rFonts w:eastAsia="宋体" w:cs="Arial" w:hint="eastAsia"/>
          <w:sz w:val="22"/>
          <w:szCs w:val="22"/>
          <w:lang w:eastAsia="zh-CN"/>
        </w:rPr>
        <w:t>p</w:t>
      </w:r>
      <w:r w:rsidR="00495CCA">
        <w:rPr>
          <w:rFonts w:eastAsia="宋体" w:cs="Arial" w:hint="eastAsia"/>
          <w:sz w:val="22"/>
          <w:szCs w:val="22"/>
          <w:lang w:eastAsia="zh-CN"/>
        </w:rPr>
        <w:t>orting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077A94">
        <w:rPr>
          <w:rFonts w:eastAsia="宋体" w:cs="Arial" w:hint="eastAsia"/>
          <w:sz w:val="22"/>
          <w:szCs w:val="22"/>
          <w:lang w:eastAsia="zh-CN"/>
        </w:rPr>
        <w:t>7.6.2.1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B525D6" w:rsidRPr="005A1A29" w:rsidRDefault="00DA4BC9" w:rsidP="00765D8E">
      <w:pPr>
        <w:spacing w:after="180"/>
        <w:jc w:val="both"/>
        <w:rPr>
          <w:rFonts w:eastAsiaTheme="minorEastAsia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During last meeting, layer 2 based UP </w:t>
      </w:r>
      <w:r w:rsidR="000D5ABC">
        <w:rPr>
          <w:rFonts w:eastAsia="宋体"/>
          <w:szCs w:val="20"/>
          <w:lang w:val="en-GB" w:eastAsia="zh-CN"/>
        </w:rPr>
        <w:t>solutions</w:t>
      </w:r>
      <w:r w:rsidR="000D5ABC">
        <w:rPr>
          <w:rFonts w:eastAsia="宋体" w:hint="eastAsia"/>
          <w:szCs w:val="20"/>
          <w:lang w:val="en-GB" w:eastAsia="zh-CN"/>
        </w:rPr>
        <w:t xml:space="preserve"> was </w:t>
      </w:r>
      <w:r w:rsidR="00C5632B">
        <w:rPr>
          <w:rFonts w:eastAsia="宋体"/>
          <w:szCs w:val="20"/>
          <w:lang w:val="en-GB" w:eastAsia="zh-CN"/>
        </w:rPr>
        <w:t xml:space="preserve">adopted </w:t>
      </w:r>
      <w:fldSimple w:instr=" REF _Ref415585223 \r \h  \* MERGEFORMAT ">
        <w:r w:rsidR="00711AEE" w:rsidRPr="00711AEE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C5632B">
        <w:rPr>
          <w:rFonts w:eastAsiaTheme="minorEastAsia" w:hint="eastAsia"/>
          <w:lang w:eastAsia="zh-CN"/>
        </w:rPr>
        <w:t>.</w:t>
      </w:r>
      <w:r w:rsidR="005A1A29">
        <w:rPr>
          <w:rFonts w:eastAsiaTheme="minorEastAsia" w:hint="eastAsia"/>
          <w:lang w:eastAsia="zh-CN"/>
        </w:rPr>
        <w:t xml:space="preserve"> And in that case, UE</w:t>
      </w:r>
      <w:r w:rsidR="005A1A29">
        <w:rPr>
          <w:rFonts w:eastAsiaTheme="minorEastAsia"/>
          <w:lang w:eastAsia="zh-CN"/>
        </w:rPr>
        <w:t>’</w:t>
      </w:r>
      <w:r w:rsidR="005A1A29">
        <w:rPr>
          <w:rFonts w:eastAsiaTheme="minorEastAsia" w:hint="eastAsia"/>
          <w:lang w:eastAsia="zh-CN"/>
        </w:rPr>
        <w:t xml:space="preserve">s MAC address is needed at WT for routing. This </w:t>
      </w:r>
      <w:r w:rsidR="005A1A29">
        <w:rPr>
          <w:rFonts w:eastAsiaTheme="minorEastAsia"/>
          <w:lang w:eastAsia="zh-CN"/>
        </w:rPr>
        <w:t>contribution</w:t>
      </w:r>
      <w:r w:rsidR="005A1A29">
        <w:rPr>
          <w:rFonts w:eastAsiaTheme="minorEastAsia" w:hint="eastAsia"/>
          <w:lang w:eastAsia="zh-CN"/>
        </w:rPr>
        <w:t xml:space="preserve"> will discuss further details.</w:t>
      </w:r>
    </w:p>
    <w:p w:rsidR="00BE38BD" w:rsidRDefault="00B81B31" w:rsidP="00AA54B6">
      <w:pPr>
        <w:pStyle w:val="1"/>
      </w:pPr>
      <w:r w:rsidRPr="00AA54B6">
        <w:rPr>
          <w:rFonts w:hint="eastAsia"/>
        </w:rPr>
        <w:t>Discussion</w:t>
      </w:r>
    </w:p>
    <w:p w:rsidR="00CA72D1" w:rsidRPr="0008233E" w:rsidRDefault="00092A3D" w:rsidP="001050F8">
      <w:pPr>
        <w:pStyle w:val="a0"/>
        <w:rPr>
          <w:rFonts w:eastAsiaTheme="minorEastAsia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If layer 2 based UP solution is </w:t>
      </w:r>
      <w:r w:rsidR="00DA4BC9">
        <w:rPr>
          <w:rFonts w:eastAsia="宋体" w:hint="eastAsia"/>
          <w:szCs w:val="20"/>
          <w:lang w:val="en-GB" w:eastAsia="zh-CN"/>
        </w:rPr>
        <w:t>used</w:t>
      </w:r>
      <w:r>
        <w:rPr>
          <w:rFonts w:eastAsia="宋体" w:hint="eastAsia"/>
          <w:szCs w:val="20"/>
          <w:lang w:val="en-GB" w:eastAsia="zh-CN"/>
        </w:rPr>
        <w:t>,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 xml:space="preserve">s MAC address is needed for WT to </w:t>
      </w:r>
      <w:r w:rsidR="003E1B10">
        <w:rPr>
          <w:rFonts w:eastAsia="宋体" w:hint="eastAsia"/>
          <w:szCs w:val="20"/>
          <w:lang w:val="en-GB" w:eastAsia="zh-CN"/>
        </w:rPr>
        <w:t xml:space="preserve">identify and </w:t>
      </w:r>
      <w:r>
        <w:rPr>
          <w:rFonts w:eastAsia="宋体" w:hint="eastAsia"/>
          <w:szCs w:val="20"/>
          <w:lang w:val="en-GB" w:eastAsia="zh-CN"/>
        </w:rPr>
        <w:t>forward the PDCP packets in WLAN domain during LWA operation</w:t>
      </w:r>
      <w:r w:rsidR="008A1547">
        <w:rPr>
          <w:rFonts w:eastAsia="宋体" w:hint="eastAsia"/>
          <w:szCs w:val="20"/>
          <w:lang w:val="en-GB" w:eastAsia="zh-CN"/>
        </w:rPr>
        <w:t>. UE needs to report its MAC address to eNB and eNB will notify WT over Xw interface.</w:t>
      </w:r>
      <w:r w:rsidR="001702F6">
        <w:rPr>
          <w:rFonts w:eastAsia="宋体" w:hint="eastAsia"/>
          <w:szCs w:val="20"/>
          <w:lang w:val="en-GB" w:eastAsia="zh-CN"/>
        </w:rPr>
        <w:t xml:space="preserve"> </w:t>
      </w:r>
      <w:r w:rsidR="003E1B10">
        <w:rPr>
          <w:rFonts w:eastAsia="宋体" w:hint="eastAsia"/>
          <w:szCs w:val="20"/>
          <w:lang w:val="en-GB" w:eastAsia="zh-CN"/>
        </w:rPr>
        <w:t>I</w:t>
      </w:r>
      <w:r w:rsidR="0008233E">
        <w:rPr>
          <w:rFonts w:eastAsia="宋体" w:hint="eastAsia"/>
          <w:szCs w:val="20"/>
          <w:lang w:val="en-GB" w:eastAsia="zh-CN"/>
        </w:rPr>
        <w:t xml:space="preserve">t has been agreed in RAN3#89bis meeting that </w:t>
      </w:r>
      <w:r w:rsidR="0008233E" w:rsidRPr="00FE03BB">
        <w:t>the WLAN MAC address will be used to correlate and identify a UE across eNB and WT at least in the initial setup of the Xw UE association</w:t>
      </w:r>
      <w:r w:rsidR="0008233E">
        <w:rPr>
          <w:rFonts w:eastAsiaTheme="minorEastAsia" w:hint="eastAsia"/>
          <w:lang w:eastAsia="zh-CN"/>
        </w:rPr>
        <w:t xml:space="preserve">, see </w:t>
      </w:r>
      <w:r w:rsidR="000A5B98">
        <w:rPr>
          <w:rFonts w:eastAsiaTheme="minorEastAsia"/>
          <w:lang w:eastAsia="zh-CN"/>
        </w:rPr>
        <w:fldChar w:fldCharType="begin"/>
      </w:r>
      <w:r w:rsidR="0008233E">
        <w:rPr>
          <w:rFonts w:eastAsiaTheme="minorEastAsia"/>
          <w:lang w:eastAsia="zh-CN"/>
        </w:rPr>
        <w:instrText xml:space="preserve"> </w:instrText>
      </w:r>
      <w:r w:rsidR="0008233E">
        <w:rPr>
          <w:rFonts w:eastAsiaTheme="minorEastAsia" w:hint="eastAsia"/>
          <w:lang w:eastAsia="zh-CN"/>
        </w:rPr>
        <w:instrText>REF _Ref434490792 \r \h</w:instrText>
      </w:r>
      <w:r w:rsidR="0008233E">
        <w:rPr>
          <w:rFonts w:eastAsiaTheme="minorEastAsia"/>
          <w:lang w:eastAsia="zh-CN"/>
        </w:rPr>
        <w:instrText xml:space="preserve"> </w:instrText>
      </w:r>
      <w:r w:rsidR="000A5B98">
        <w:rPr>
          <w:rFonts w:eastAsiaTheme="minorEastAsia"/>
          <w:lang w:eastAsia="zh-CN"/>
        </w:rPr>
      </w:r>
      <w:r w:rsidR="000A5B98">
        <w:rPr>
          <w:rFonts w:eastAsiaTheme="minorEastAsia"/>
          <w:lang w:eastAsia="zh-CN"/>
        </w:rPr>
        <w:fldChar w:fldCharType="separate"/>
      </w:r>
      <w:r w:rsidR="0008233E">
        <w:rPr>
          <w:rFonts w:eastAsiaTheme="minorEastAsia"/>
          <w:lang w:eastAsia="zh-CN"/>
        </w:rPr>
        <w:t>[2]</w:t>
      </w:r>
      <w:r w:rsidR="000A5B98">
        <w:rPr>
          <w:rFonts w:eastAsiaTheme="minorEastAsia"/>
          <w:lang w:eastAsia="zh-CN"/>
        </w:rPr>
        <w:fldChar w:fldCharType="end"/>
      </w:r>
      <w:r w:rsidR="0008233E">
        <w:rPr>
          <w:rFonts w:eastAsiaTheme="minorEastAsia" w:hint="eastAsia"/>
          <w:lang w:eastAsia="zh-CN"/>
        </w:rPr>
        <w:t xml:space="preserve"> for details.</w:t>
      </w:r>
    </w:p>
    <w:p w:rsidR="008A1547" w:rsidRDefault="008A1547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There are some discussions that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 xml:space="preserve">s MAC address </w:t>
      </w:r>
      <w:r>
        <w:rPr>
          <w:rFonts w:eastAsia="宋体"/>
          <w:szCs w:val="20"/>
          <w:lang w:val="en-GB" w:eastAsia="zh-CN"/>
        </w:rPr>
        <w:t>should</w:t>
      </w:r>
      <w:r>
        <w:rPr>
          <w:rFonts w:eastAsia="宋体" w:hint="eastAsia"/>
          <w:szCs w:val="20"/>
          <w:lang w:val="en-GB" w:eastAsia="zh-CN"/>
        </w:rPr>
        <w:t xml:space="preserve"> be treated as a </w:t>
      </w:r>
      <w:r>
        <w:rPr>
          <w:rFonts w:eastAsia="宋体"/>
          <w:szCs w:val="20"/>
          <w:lang w:val="en-GB" w:eastAsia="zh-CN"/>
        </w:rPr>
        <w:t>private</w:t>
      </w:r>
      <w:r>
        <w:rPr>
          <w:rFonts w:eastAsia="宋体" w:hint="eastAsia"/>
          <w:szCs w:val="20"/>
          <w:lang w:val="en-GB" w:eastAsia="zh-CN"/>
        </w:rPr>
        <w:t xml:space="preserve"> element, and some </w:t>
      </w:r>
      <w:r w:rsidR="00FC352C">
        <w:rPr>
          <w:rFonts w:eastAsia="宋体" w:hint="eastAsia"/>
          <w:szCs w:val="20"/>
          <w:lang w:val="en-GB" w:eastAsia="zh-CN"/>
        </w:rPr>
        <w:t xml:space="preserve">privacy </w:t>
      </w:r>
      <w:r>
        <w:rPr>
          <w:rFonts w:eastAsia="宋体" w:hint="eastAsia"/>
          <w:szCs w:val="20"/>
          <w:lang w:val="en-GB" w:eastAsia="zh-CN"/>
        </w:rPr>
        <w:t xml:space="preserve">protection mechanism is needed. However, </w:t>
      </w:r>
      <w:r w:rsidR="00ED5D30">
        <w:rPr>
          <w:rFonts w:eastAsia="宋体" w:hint="eastAsia"/>
          <w:szCs w:val="20"/>
          <w:lang w:val="en-GB" w:eastAsia="zh-CN"/>
        </w:rPr>
        <w:t>UE</w:t>
      </w:r>
      <w:r w:rsidR="00ED5D30">
        <w:rPr>
          <w:rFonts w:eastAsia="宋体"/>
          <w:szCs w:val="20"/>
          <w:lang w:val="en-GB" w:eastAsia="zh-CN"/>
        </w:rPr>
        <w:t>’</w:t>
      </w:r>
      <w:r w:rsidR="00ED5D30">
        <w:rPr>
          <w:rFonts w:eastAsia="宋体" w:hint="eastAsia"/>
          <w:szCs w:val="20"/>
          <w:lang w:val="en-GB" w:eastAsia="zh-CN"/>
        </w:rPr>
        <w:t xml:space="preserve">s MAC address is already known to AP, AC and other </w:t>
      </w:r>
      <w:r w:rsidR="00ED5D30">
        <w:rPr>
          <w:rFonts w:eastAsia="宋体"/>
          <w:szCs w:val="20"/>
          <w:lang w:val="en-GB" w:eastAsia="zh-CN"/>
        </w:rPr>
        <w:t>operator</w:t>
      </w:r>
      <w:r w:rsidR="00ED5D30">
        <w:rPr>
          <w:rFonts w:eastAsia="宋体" w:hint="eastAsia"/>
          <w:szCs w:val="20"/>
          <w:lang w:val="en-GB" w:eastAsia="zh-CN"/>
        </w:rPr>
        <w:t xml:space="preserve"> </w:t>
      </w:r>
      <w:r w:rsidR="005D33B1">
        <w:rPr>
          <w:rFonts w:eastAsia="宋体" w:hint="eastAsia"/>
          <w:szCs w:val="20"/>
          <w:lang w:val="en-GB" w:eastAsia="zh-CN"/>
        </w:rPr>
        <w:t xml:space="preserve">network element, so there is no need to </w:t>
      </w:r>
      <w:r w:rsidR="00D6757D">
        <w:rPr>
          <w:rFonts w:eastAsia="宋体" w:hint="eastAsia"/>
          <w:szCs w:val="20"/>
          <w:lang w:val="en-GB" w:eastAsia="zh-CN"/>
        </w:rPr>
        <w:t>hide</w:t>
      </w:r>
      <w:r w:rsidR="005D33B1">
        <w:rPr>
          <w:rFonts w:eastAsia="宋体" w:hint="eastAsia"/>
          <w:szCs w:val="20"/>
          <w:lang w:val="en-GB" w:eastAsia="zh-CN"/>
        </w:rPr>
        <w:t xml:space="preserve"> such information to eNB. </w:t>
      </w:r>
      <w:r w:rsidR="003C35FA">
        <w:rPr>
          <w:rFonts w:eastAsia="宋体" w:hint="eastAsia"/>
          <w:szCs w:val="20"/>
          <w:lang w:val="en-GB" w:eastAsia="zh-CN"/>
        </w:rPr>
        <w:t>On the other hand</w:t>
      </w:r>
      <w:r w:rsidR="005D33B1">
        <w:rPr>
          <w:rFonts w:eastAsia="宋体" w:hint="eastAsia"/>
          <w:szCs w:val="20"/>
          <w:lang w:val="en-GB" w:eastAsia="zh-CN"/>
        </w:rPr>
        <w:t xml:space="preserve">, unlike other user credential like IMSI, </w:t>
      </w:r>
      <w:r w:rsidR="003C35FA">
        <w:rPr>
          <w:rFonts w:eastAsia="宋体" w:hint="eastAsia"/>
          <w:szCs w:val="20"/>
          <w:lang w:val="en-GB" w:eastAsia="zh-CN"/>
        </w:rPr>
        <w:t>we do not thi</w:t>
      </w:r>
      <w:r w:rsidR="00EF4BC1">
        <w:rPr>
          <w:rFonts w:eastAsia="宋体" w:hint="eastAsia"/>
          <w:szCs w:val="20"/>
          <w:lang w:val="en-GB" w:eastAsia="zh-CN"/>
        </w:rPr>
        <w:t>n</w:t>
      </w:r>
      <w:r w:rsidR="003C35FA">
        <w:rPr>
          <w:rFonts w:eastAsia="宋体" w:hint="eastAsia"/>
          <w:szCs w:val="20"/>
          <w:lang w:val="en-GB" w:eastAsia="zh-CN"/>
        </w:rPr>
        <w:t>k</w:t>
      </w:r>
      <w:r w:rsidR="00EF4BC1">
        <w:rPr>
          <w:rFonts w:eastAsia="宋体" w:hint="eastAsia"/>
          <w:szCs w:val="20"/>
          <w:lang w:val="en-GB" w:eastAsia="zh-CN"/>
        </w:rPr>
        <w:t xml:space="preserve"> </w:t>
      </w:r>
      <w:r w:rsidR="003C35FA">
        <w:rPr>
          <w:rFonts w:eastAsia="宋体" w:hint="eastAsia"/>
          <w:szCs w:val="20"/>
          <w:lang w:val="en-GB" w:eastAsia="zh-CN"/>
        </w:rPr>
        <w:t>exposing UE</w:t>
      </w:r>
      <w:r w:rsidR="003C35FA">
        <w:rPr>
          <w:rFonts w:eastAsia="宋体"/>
          <w:szCs w:val="20"/>
          <w:lang w:val="en-GB" w:eastAsia="zh-CN"/>
        </w:rPr>
        <w:t>’</w:t>
      </w:r>
      <w:r w:rsidR="003C35FA">
        <w:rPr>
          <w:rFonts w:eastAsia="宋体" w:hint="eastAsia"/>
          <w:szCs w:val="20"/>
          <w:lang w:val="en-GB" w:eastAsia="zh-CN"/>
        </w:rPr>
        <w:t>s MAC address</w:t>
      </w:r>
      <w:r w:rsidR="005E1DAC">
        <w:rPr>
          <w:rFonts w:eastAsia="宋体" w:hint="eastAsia"/>
          <w:szCs w:val="20"/>
          <w:lang w:val="en-GB" w:eastAsia="zh-CN"/>
        </w:rPr>
        <w:t xml:space="preserve"> will have any impact on UE</w:t>
      </w:r>
      <w:r w:rsidR="005E1DAC">
        <w:rPr>
          <w:rFonts w:eastAsia="宋体"/>
          <w:szCs w:val="20"/>
          <w:lang w:val="en-GB" w:eastAsia="zh-CN"/>
        </w:rPr>
        <w:t>’</w:t>
      </w:r>
      <w:r w:rsidR="005E1DAC">
        <w:rPr>
          <w:rFonts w:eastAsia="宋体" w:hint="eastAsia"/>
          <w:szCs w:val="20"/>
          <w:lang w:val="en-GB" w:eastAsia="zh-CN"/>
        </w:rPr>
        <w:t>s WLAN safety operation.</w:t>
      </w:r>
    </w:p>
    <w:p w:rsidR="007220A9" w:rsidRDefault="007220A9" w:rsidP="007220A9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FC352C">
        <w:rPr>
          <w:rFonts w:eastAsia="宋体" w:hint="eastAsia"/>
          <w:b/>
          <w:szCs w:val="20"/>
          <w:lang w:val="en-GB" w:eastAsia="zh-CN"/>
        </w:rPr>
        <w:t>UE</w:t>
      </w:r>
      <w:r w:rsidR="00FC352C">
        <w:rPr>
          <w:rFonts w:eastAsia="宋体"/>
          <w:b/>
          <w:szCs w:val="20"/>
          <w:lang w:val="en-GB" w:eastAsia="zh-CN"/>
        </w:rPr>
        <w:t>’</w:t>
      </w:r>
      <w:r w:rsidR="00FC352C">
        <w:rPr>
          <w:rFonts w:eastAsia="宋体" w:hint="eastAsia"/>
          <w:b/>
          <w:szCs w:val="20"/>
          <w:lang w:val="en-GB" w:eastAsia="zh-CN"/>
        </w:rPr>
        <w:t xml:space="preserve">s </w:t>
      </w:r>
      <w:r w:rsidR="00D36B4D">
        <w:rPr>
          <w:rFonts w:eastAsia="宋体" w:hint="eastAsia"/>
          <w:b/>
          <w:szCs w:val="20"/>
          <w:lang w:val="en-GB" w:eastAsia="zh-CN"/>
        </w:rPr>
        <w:t xml:space="preserve">WLAN </w:t>
      </w:r>
      <w:r w:rsidR="00FC352C">
        <w:rPr>
          <w:rFonts w:eastAsia="宋体" w:hint="eastAsia"/>
          <w:b/>
          <w:szCs w:val="20"/>
          <w:lang w:val="en-GB" w:eastAsia="zh-CN"/>
        </w:rPr>
        <w:t>MAC address could be directly reported to eNB, and there is no need to introduce addition</w:t>
      </w:r>
      <w:r w:rsidR="00FC352C" w:rsidRPr="00FC352C">
        <w:rPr>
          <w:rFonts w:eastAsia="宋体" w:hint="eastAsia"/>
          <w:b/>
          <w:szCs w:val="20"/>
          <w:lang w:val="en-GB" w:eastAsia="zh-CN"/>
        </w:rPr>
        <w:t>al privacy protection mechanism</w:t>
      </w:r>
      <w:r w:rsidRPr="00FC352C">
        <w:rPr>
          <w:rFonts w:eastAsia="宋体" w:hint="eastAsia"/>
          <w:b/>
          <w:szCs w:val="20"/>
          <w:lang w:val="en-GB" w:eastAsia="zh-CN"/>
        </w:rPr>
        <w:t>.</w:t>
      </w:r>
    </w:p>
    <w:p w:rsidR="00CA72D1" w:rsidRDefault="00ED5D30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For the reporting schemes, there may be 3 options:</w:t>
      </w:r>
    </w:p>
    <w:p w:rsidR="00ED5D30" w:rsidRDefault="00ED5D30" w:rsidP="00ED5D30">
      <w:pPr>
        <w:pStyle w:val="a0"/>
        <w:numPr>
          <w:ilvl w:val="0"/>
          <w:numId w:val="30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UE report in UE capability</w:t>
      </w:r>
    </w:p>
    <w:p w:rsidR="00ED5D30" w:rsidRDefault="00ED5D30" w:rsidP="00ED5D30">
      <w:pPr>
        <w:pStyle w:val="a0"/>
        <w:numPr>
          <w:ilvl w:val="0"/>
          <w:numId w:val="30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UE report in Measurement report procedure</w:t>
      </w:r>
    </w:p>
    <w:p w:rsidR="002F5A67" w:rsidRDefault="002F5A67" w:rsidP="002F5A67">
      <w:pPr>
        <w:pStyle w:val="a0"/>
        <w:numPr>
          <w:ilvl w:val="0"/>
          <w:numId w:val="30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UE report in </w:t>
      </w:r>
      <w:r w:rsidR="0069069C">
        <w:rPr>
          <w:rFonts w:eastAsia="宋体" w:hint="eastAsia"/>
          <w:szCs w:val="20"/>
          <w:lang w:val="en-GB" w:eastAsia="zh-CN"/>
        </w:rPr>
        <w:t>new RRC signalling</w:t>
      </w:r>
    </w:p>
    <w:p w:rsidR="00E30A66" w:rsidRDefault="0069069C" w:rsidP="0069069C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Option 3 requires new message</w:t>
      </w:r>
      <w:r w:rsidR="00ED10CB">
        <w:rPr>
          <w:rFonts w:eastAsia="宋体" w:hint="eastAsia"/>
          <w:szCs w:val="20"/>
          <w:lang w:val="en-GB" w:eastAsia="zh-CN"/>
        </w:rPr>
        <w:t xml:space="preserve"> solely for the purpose of reporting a MAC address</w:t>
      </w:r>
      <w:r>
        <w:rPr>
          <w:rFonts w:eastAsia="宋体" w:hint="eastAsia"/>
          <w:szCs w:val="20"/>
          <w:lang w:val="en-GB" w:eastAsia="zh-CN"/>
        </w:rPr>
        <w:t xml:space="preserve">, and </w:t>
      </w:r>
      <w:r w:rsidR="00ED10CB">
        <w:rPr>
          <w:rFonts w:eastAsia="宋体" w:hint="eastAsia"/>
          <w:szCs w:val="20"/>
          <w:lang w:val="en-GB" w:eastAsia="zh-CN"/>
        </w:rPr>
        <w:t xml:space="preserve">that seems low </w:t>
      </w:r>
      <w:r w:rsidR="00E30A66">
        <w:rPr>
          <w:rFonts w:eastAsia="宋体"/>
          <w:szCs w:val="20"/>
          <w:lang w:val="en-GB" w:eastAsia="zh-CN"/>
        </w:rPr>
        <w:t>efficient.</w:t>
      </w:r>
    </w:p>
    <w:p w:rsidR="00E30A66" w:rsidRDefault="003C2888" w:rsidP="0069069C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Option 1 is </w:t>
      </w:r>
      <w:r w:rsidR="00357591">
        <w:rPr>
          <w:rFonts w:eastAsia="宋体"/>
          <w:szCs w:val="20"/>
          <w:lang w:val="en-GB" w:eastAsia="zh-CN"/>
        </w:rPr>
        <w:t>easier</w:t>
      </w:r>
      <w:r w:rsidR="00357591">
        <w:rPr>
          <w:rFonts w:eastAsia="宋体" w:hint="eastAsia"/>
          <w:szCs w:val="20"/>
          <w:lang w:val="en-GB" w:eastAsia="zh-CN"/>
        </w:rPr>
        <w:t xml:space="preserve"> and straight forward way. An </w:t>
      </w:r>
      <w:r w:rsidR="00357591">
        <w:rPr>
          <w:rFonts w:eastAsia="宋体"/>
          <w:szCs w:val="20"/>
          <w:lang w:val="en-GB" w:eastAsia="zh-CN"/>
        </w:rPr>
        <w:t>“</w:t>
      </w:r>
      <w:r w:rsidR="00357591">
        <w:rPr>
          <w:rFonts w:eastAsia="宋体" w:hint="eastAsia"/>
          <w:szCs w:val="20"/>
          <w:lang w:val="en-GB" w:eastAsia="zh-CN"/>
        </w:rPr>
        <w:t>LWA capable</w:t>
      </w:r>
      <w:r w:rsidR="00357591">
        <w:rPr>
          <w:rFonts w:eastAsia="宋体"/>
          <w:szCs w:val="20"/>
          <w:lang w:val="en-GB" w:eastAsia="zh-CN"/>
        </w:rPr>
        <w:t>”</w:t>
      </w:r>
      <w:r w:rsidR="00357591">
        <w:rPr>
          <w:rFonts w:eastAsia="宋体" w:hint="eastAsia"/>
          <w:szCs w:val="20"/>
          <w:lang w:val="en-GB" w:eastAsia="zh-CN"/>
        </w:rPr>
        <w:t xml:space="preserve"> UE may report its WLAN MAC address along with other </w:t>
      </w:r>
      <w:r w:rsidR="00357591">
        <w:rPr>
          <w:rFonts w:eastAsia="宋体"/>
          <w:szCs w:val="20"/>
          <w:lang w:val="en-GB" w:eastAsia="zh-CN"/>
        </w:rPr>
        <w:t>“</w:t>
      </w:r>
      <w:r w:rsidR="00357591">
        <w:rPr>
          <w:rFonts w:eastAsia="宋体" w:hint="eastAsia"/>
          <w:szCs w:val="20"/>
          <w:lang w:val="en-GB" w:eastAsia="zh-CN"/>
        </w:rPr>
        <w:t>capability</w:t>
      </w:r>
      <w:r w:rsidR="00357591">
        <w:rPr>
          <w:rFonts w:eastAsia="宋体"/>
          <w:szCs w:val="20"/>
          <w:lang w:val="en-GB" w:eastAsia="zh-CN"/>
        </w:rPr>
        <w:t>”</w:t>
      </w:r>
      <w:r w:rsidR="00900B5E">
        <w:rPr>
          <w:rFonts w:eastAsia="宋体" w:hint="eastAsia"/>
          <w:szCs w:val="20"/>
          <w:lang w:val="en-GB" w:eastAsia="zh-CN"/>
        </w:rPr>
        <w:t xml:space="preserve"> value</w:t>
      </w:r>
      <w:r w:rsidR="00D63A29">
        <w:rPr>
          <w:rFonts w:eastAsia="宋体" w:hint="eastAsia"/>
          <w:szCs w:val="20"/>
          <w:lang w:val="en-GB" w:eastAsia="zh-CN"/>
        </w:rPr>
        <w:t xml:space="preserve">s for just one time. As UE may </w:t>
      </w:r>
      <w:r w:rsidR="00D63A29">
        <w:rPr>
          <w:rFonts w:eastAsia="宋体"/>
          <w:szCs w:val="20"/>
          <w:lang w:val="en-GB" w:eastAsia="zh-CN"/>
        </w:rPr>
        <w:t>dynamically</w:t>
      </w:r>
      <w:r w:rsidR="00D63A29">
        <w:rPr>
          <w:rFonts w:eastAsia="宋体" w:hint="eastAsia"/>
          <w:szCs w:val="20"/>
          <w:lang w:val="en-GB" w:eastAsia="zh-CN"/>
        </w:rPr>
        <w:t xml:space="preserve"> activate/deactivate during LWA operation, UE only needs to report for once and not for the following procedures. </w:t>
      </w:r>
      <w:r w:rsidR="008D6312">
        <w:rPr>
          <w:rFonts w:eastAsia="宋体" w:hint="eastAsia"/>
          <w:szCs w:val="20"/>
          <w:lang w:val="en-GB" w:eastAsia="zh-CN"/>
        </w:rPr>
        <w:t xml:space="preserve">This </w:t>
      </w:r>
      <w:r w:rsidR="008D6312">
        <w:rPr>
          <w:rFonts w:eastAsia="宋体"/>
          <w:szCs w:val="20"/>
          <w:lang w:val="en-GB" w:eastAsia="zh-CN"/>
        </w:rPr>
        <w:t>implementation</w:t>
      </w:r>
      <w:r w:rsidR="008D6312">
        <w:rPr>
          <w:rFonts w:eastAsia="宋体" w:hint="eastAsia"/>
          <w:szCs w:val="20"/>
          <w:lang w:val="en-GB" w:eastAsia="zh-CN"/>
        </w:rPr>
        <w:t xml:space="preserve"> is rather easy and clear in design. </w:t>
      </w:r>
      <w:r w:rsidR="006D48ED">
        <w:rPr>
          <w:rFonts w:eastAsia="宋体" w:hint="eastAsia"/>
          <w:szCs w:val="20"/>
          <w:lang w:val="en-GB" w:eastAsia="zh-CN"/>
        </w:rPr>
        <w:t xml:space="preserve">Besides, while UE performs eNB HO, it does not need to report it again as the target UE may acquire it from MME, thus to </w:t>
      </w:r>
      <w:r w:rsidR="006D48ED">
        <w:rPr>
          <w:rFonts w:eastAsia="宋体"/>
          <w:szCs w:val="20"/>
          <w:lang w:val="en-GB" w:eastAsia="zh-CN"/>
        </w:rPr>
        <w:t>avoid</w:t>
      </w:r>
      <w:r w:rsidR="006D48ED">
        <w:rPr>
          <w:rFonts w:eastAsia="宋体" w:hint="eastAsia"/>
          <w:szCs w:val="20"/>
          <w:lang w:val="en-GB" w:eastAsia="zh-CN"/>
        </w:rPr>
        <w:t xml:space="preserve"> unnecessary air interface waste.</w:t>
      </w:r>
    </w:p>
    <w:p w:rsidR="0069069C" w:rsidRDefault="0080420D" w:rsidP="0069069C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In option 2, when UE reports on LWA related measurement report events</w:t>
      </w:r>
      <w:r w:rsidR="001C25CF">
        <w:rPr>
          <w:rFonts w:eastAsia="宋体" w:hint="eastAsia"/>
          <w:szCs w:val="20"/>
          <w:lang w:val="en-GB" w:eastAsia="zh-CN"/>
        </w:rPr>
        <w:t xml:space="preserve">, it </w:t>
      </w:r>
      <w:r w:rsidR="001C25CF">
        <w:rPr>
          <w:rFonts w:eastAsia="宋体"/>
          <w:szCs w:val="20"/>
          <w:lang w:val="en-GB" w:eastAsia="zh-CN"/>
        </w:rPr>
        <w:t>could</w:t>
      </w:r>
      <w:r w:rsidR="001C25CF">
        <w:rPr>
          <w:rFonts w:eastAsia="宋体" w:hint="eastAsia"/>
          <w:szCs w:val="20"/>
          <w:lang w:val="en-GB" w:eastAsia="zh-CN"/>
        </w:rPr>
        <w:t xml:space="preserve"> </w:t>
      </w:r>
      <w:r w:rsidR="00305CDB">
        <w:rPr>
          <w:rFonts w:eastAsia="宋体" w:hint="eastAsia"/>
          <w:szCs w:val="20"/>
          <w:lang w:val="en-GB" w:eastAsia="zh-CN"/>
        </w:rPr>
        <w:t xml:space="preserve">report its MAC address </w:t>
      </w:r>
      <w:r w:rsidR="002A28D5">
        <w:rPr>
          <w:rFonts w:eastAsia="宋体" w:hint="eastAsia"/>
          <w:szCs w:val="20"/>
          <w:lang w:val="en-GB" w:eastAsia="zh-CN"/>
        </w:rPr>
        <w:t xml:space="preserve">along </w:t>
      </w:r>
      <w:r w:rsidR="00305CDB">
        <w:rPr>
          <w:rFonts w:eastAsia="宋体" w:hint="eastAsia"/>
          <w:szCs w:val="20"/>
          <w:lang w:val="en-GB" w:eastAsia="zh-CN"/>
        </w:rPr>
        <w:t xml:space="preserve">with </w:t>
      </w:r>
      <w:r w:rsidR="00B15C03">
        <w:rPr>
          <w:rFonts w:eastAsia="宋体" w:hint="eastAsia"/>
          <w:szCs w:val="20"/>
          <w:lang w:val="en-GB" w:eastAsia="zh-CN"/>
        </w:rPr>
        <w:t xml:space="preserve">other </w:t>
      </w:r>
      <w:r w:rsidR="00B15C03">
        <w:rPr>
          <w:rFonts w:eastAsia="宋体"/>
          <w:szCs w:val="20"/>
          <w:lang w:val="en-GB" w:eastAsia="zh-CN"/>
        </w:rPr>
        <w:t>available</w:t>
      </w:r>
      <w:r w:rsidR="00B15C03">
        <w:rPr>
          <w:rFonts w:eastAsia="宋体" w:hint="eastAsia"/>
          <w:szCs w:val="20"/>
          <w:lang w:val="en-GB" w:eastAsia="zh-CN"/>
        </w:rPr>
        <w:t xml:space="preserve"> measurement results, based on eNB configuration</w:t>
      </w:r>
      <w:r w:rsidR="009849BA">
        <w:rPr>
          <w:rFonts w:eastAsia="宋体" w:hint="eastAsia"/>
          <w:szCs w:val="20"/>
          <w:lang w:val="en-GB" w:eastAsia="zh-CN"/>
        </w:rPr>
        <w:t xml:space="preserve">. But UE may report </w:t>
      </w:r>
      <w:r w:rsidR="00B75253">
        <w:rPr>
          <w:rFonts w:eastAsia="宋体" w:hint="eastAsia"/>
          <w:szCs w:val="20"/>
          <w:lang w:val="en-GB" w:eastAsia="zh-CN"/>
        </w:rPr>
        <w:t xml:space="preserve">for more than 1 time as the </w:t>
      </w:r>
      <w:r w:rsidR="00225009">
        <w:rPr>
          <w:rFonts w:eastAsia="宋体"/>
          <w:szCs w:val="20"/>
          <w:lang w:val="en-GB" w:eastAsia="zh-CN"/>
        </w:rPr>
        <w:t>measurements events</w:t>
      </w:r>
      <w:r w:rsidR="00B75253">
        <w:rPr>
          <w:rFonts w:eastAsia="宋体" w:hint="eastAsia"/>
          <w:szCs w:val="20"/>
          <w:lang w:val="en-GB" w:eastAsia="zh-CN"/>
        </w:rPr>
        <w:t xml:space="preserve"> </w:t>
      </w:r>
      <w:r w:rsidR="00225009">
        <w:rPr>
          <w:rFonts w:eastAsia="宋体" w:hint="eastAsia"/>
          <w:szCs w:val="20"/>
          <w:lang w:val="en-GB" w:eastAsia="zh-CN"/>
        </w:rPr>
        <w:t xml:space="preserve">may </w:t>
      </w:r>
      <w:r w:rsidR="00225009">
        <w:rPr>
          <w:rFonts w:eastAsia="宋体"/>
          <w:szCs w:val="20"/>
          <w:lang w:val="en-GB" w:eastAsia="zh-CN"/>
        </w:rPr>
        <w:t>be triggered</w:t>
      </w:r>
      <w:r w:rsidR="00B75253">
        <w:rPr>
          <w:rFonts w:eastAsia="宋体" w:hint="eastAsia"/>
          <w:szCs w:val="20"/>
          <w:lang w:val="en-GB" w:eastAsia="zh-CN"/>
        </w:rPr>
        <w:t xml:space="preserve"> </w:t>
      </w:r>
      <w:r w:rsidR="00DE2EAD">
        <w:rPr>
          <w:rFonts w:eastAsia="宋体" w:hint="eastAsia"/>
          <w:szCs w:val="20"/>
          <w:lang w:val="en-GB" w:eastAsia="zh-CN"/>
        </w:rPr>
        <w:t>multiple times.</w:t>
      </w:r>
      <w:r w:rsidR="00F40FE1">
        <w:rPr>
          <w:rFonts w:eastAsia="宋体" w:hint="eastAsia"/>
          <w:szCs w:val="20"/>
          <w:lang w:val="en-GB" w:eastAsia="zh-CN"/>
        </w:rPr>
        <w:t xml:space="preserve"> </w:t>
      </w:r>
      <w:r w:rsidR="00F40FE1">
        <w:rPr>
          <w:rFonts w:eastAsia="宋体"/>
          <w:szCs w:val="20"/>
          <w:lang w:val="en-GB" w:eastAsia="zh-CN"/>
        </w:rPr>
        <w:t>T</w:t>
      </w:r>
      <w:r w:rsidR="00F40FE1">
        <w:rPr>
          <w:rFonts w:eastAsia="宋体" w:hint="eastAsia"/>
          <w:szCs w:val="20"/>
          <w:lang w:val="en-GB" w:eastAsia="zh-CN"/>
        </w:rPr>
        <w:t xml:space="preserve">o avoid that, </w:t>
      </w:r>
      <w:r w:rsidR="00F40FE1">
        <w:rPr>
          <w:rFonts w:eastAsia="宋体"/>
          <w:szCs w:val="20"/>
          <w:lang w:val="en-GB" w:eastAsia="zh-CN"/>
        </w:rPr>
        <w:t>unnecessary</w:t>
      </w:r>
      <w:r w:rsidR="00F40FE1">
        <w:rPr>
          <w:rFonts w:eastAsia="宋体" w:hint="eastAsia"/>
          <w:szCs w:val="20"/>
          <w:lang w:val="en-GB" w:eastAsia="zh-CN"/>
        </w:rPr>
        <w:t xml:space="preserve"> UE </w:t>
      </w:r>
      <w:r w:rsidR="00F40FE1">
        <w:rPr>
          <w:rFonts w:eastAsia="宋体"/>
          <w:szCs w:val="20"/>
          <w:lang w:val="en-GB" w:eastAsia="zh-CN"/>
        </w:rPr>
        <w:t>implementation</w:t>
      </w:r>
      <w:r w:rsidR="00F40FE1">
        <w:rPr>
          <w:rFonts w:eastAsia="宋体" w:hint="eastAsia"/>
          <w:szCs w:val="20"/>
          <w:lang w:val="en-GB" w:eastAsia="zh-CN"/>
        </w:rPr>
        <w:t xml:space="preserve"> complexity will increase.</w:t>
      </w:r>
    </w:p>
    <w:p w:rsidR="00917A8C" w:rsidRDefault="00917A8C" w:rsidP="0069069C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Considering all these, option 1 is proposed.</w:t>
      </w:r>
    </w:p>
    <w:p w:rsidR="00AD62B8" w:rsidRPr="00A4686D" w:rsidRDefault="00AD62B8" w:rsidP="00AD62B8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2</w:t>
      </w:r>
      <w:r w:rsidRPr="00A4686D">
        <w:rPr>
          <w:rFonts w:eastAsia="宋体" w:hint="eastAsia"/>
          <w:b/>
          <w:szCs w:val="20"/>
          <w:lang w:val="en-GB" w:eastAsia="zh-CN"/>
        </w:rPr>
        <w:t xml:space="preserve">: </w:t>
      </w:r>
      <w:r w:rsidR="00D36B4D" w:rsidRPr="00A4686D">
        <w:rPr>
          <w:rFonts w:eastAsia="宋体" w:hint="eastAsia"/>
          <w:b/>
          <w:szCs w:val="20"/>
          <w:lang w:val="en-GB" w:eastAsia="zh-CN"/>
        </w:rPr>
        <w:t xml:space="preserve">For </w:t>
      </w:r>
      <w:r w:rsidR="00D36B4D" w:rsidRPr="00A4686D">
        <w:rPr>
          <w:rFonts w:eastAsia="宋体"/>
          <w:b/>
          <w:szCs w:val="20"/>
          <w:lang w:val="en-GB" w:eastAsia="zh-CN"/>
        </w:rPr>
        <w:t>“</w:t>
      </w:r>
      <w:r w:rsidR="00D36B4D" w:rsidRPr="00A4686D">
        <w:rPr>
          <w:rFonts w:eastAsia="宋体" w:hint="eastAsia"/>
          <w:b/>
          <w:szCs w:val="20"/>
          <w:lang w:val="en-GB" w:eastAsia="zh-CN"/>
        </w:rPr>
        <w:t>LWA capable</w:t>
      </w:r>
      <w:r w:rsidR="00D36B4D" w:rsidRPr="00A4686D">
        <w:rPr>
          <w:rFonts w:eastAsia="宋体"/>
          <w:b/>
          <w:szCs w:val="20"/>
          <w:lang w:val="en-GB" w:eastAsia="zh-CN"/>
        </w:rPr>
        <w:t>”</w:t>
      </w:r>
      <w:r w:rsidR="00D36B4D" w:rsidRPr="00A4686D">
        <w:rPr>
          <w:rFonts w:eastAsia="宋体" w:hint="eastAsia"/>
          <w:b/>
          <w:szCs w:val="20"/>
          <w:lang w:val="en-GB" w:eastAsia="zh-CN"/>
        </w:rPr>
        <w:t xml:space="preserve"> UE, </w:t>
      </w:r>
      <w:r w:rsidRPr="00A4686D">
        <w:rPr>
          <w:rFonts w:eastAsia="宋体" w:hint="eastAsia"/>
          <w:b/>
          <w:szCs w:val="20"/>
          <w:lang w:val="en-GB" w:eastAsia="zh-CN"/>
        </w:rPr>
        <w:t>UE</w:t>
      </w:r>
      <w:r w:rsidRPr="00A4686D">
        <w:rPr>
          <w:rFonts w:eastAsia="宋体"/>
          <w:b/>
          <w:szCs w:val="20"/>
          <w:lang w:val="en-GB" w:eastAsia="zh-CN"/>
        </w:rPr>
        <w:t>’</w:t>
      </w:r>
      <w:r w:rsidRPr="00A4686D">
        <w:rPr>
          <w:rFonts w:eastAsia="宋体" w:hint="eastAsia"/>
          <w:b/>
          <w:szCs w:val="20"/>
          <w:lang w:val="en-GB" w:eastAsia="zh-CN"/>
        </w:rPr>
        <w:t xml:space="preserve">s </w:t>
      </w:r>
      <w:r w:rsidR="00D36B4D" w:rsidRPr="00A4686D">
        <w:rPr>
          <w:rFonts w:eastAsia="宋体" w:hint="eastAsia"/>
          <w:b/>
          <w:szCs w:val="20"/>
          <w:lang w:val="en-GB" w:eastAsia="zh-CN"/>
        </w:rPr>
        <w:t xml:space="preserve">WLAN </w:t>
      </w:r>
      <w:r w:rsidRPr="00A4686D">
        <w:rPr>
          <w:rFonts w:eastAsia="宋体" w:hint="eastAsia"/>
          <w:b/>
          <w:szCs w:val="20"/>
          <w:lang w:val="en-GB" w:eastAsia="zh-CN"/>
        </w:rPr>
        <w:t xml:space="preserve">MAC address </w:t>
      </w:r>
      <w:r w:rsidR="00764317">
        <w:rPr>
          <w:rFonts w:eastAsia="宋体" w:hint="eastAsia"/>
          <w:b/>
          <w:szCs w:val="20"/>
          <w:lang w:val="en-GB" w:eastAsia="zh-CN"/>
        </w:rPr>
        <w:t>is</w:t>
      </w:r>
      <w:r w:rsidRPr="00A4686D">
        <w:rPr>
          <w:rFonts w:eastAsia="宋体" w:hint="eastAsia"/>
          <w:b/>
          <w:szCs w:val="20"/>
          <w:lang w:val="en-GB" w:eastAsia="zh-CN"/>
        </w:rPr>
        <w:t xml:space="preserve"> reported to eNB</w:t>
      </w:r>
      <w:r w:rsidR="00C51B7F" w:rsidRPr="00A4686D">
        <w:rPr>
          <w:rFonts w:eastAsia="宋体" w:hint="eastAsia"/>
          <w:b/>
          <w:szCs w:val="20"/>
          <w:lang w:val="en-GB" w:eastAsia="zh-CN"/>
        </w:rPr>
        <w:t xml:space="preserve"> in </w:t>
      </w:r>
      <w:r w:rsidR="00A4686D">
        <w:rPr>
          <w:rFonts w:eastAsia="宋体" w:hint="eastAsia"/>
          <w:b/>
          <w:szCs w:val="20"/>
          <w:lang w:val="en-GB" w:eastAsia="zh-CN"/>
        </w:rPr>
        <w:t>UE capability.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E53E8F" w:rsidRDefault="00E53E8F" w:rsidP="00E53E8F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UE</w:t>
      </w:r>
      <w:r>
        <w:rPr>
          <w:rFonts w:eastAsia="宋体"/>
          <w:b/>
          <w:szCs w:val="20"/>
          <w:lang w:val="en-GB" w:eastAsia="zh-CN"/>
        </w:rPr>
        <w:t>’</w:t>
      </w:r>
      <w:r>
        <w:rPr>
          <w:rFonts w:eastAsia="宋体" w:hint="eastAsia"/>
          <w:b/>
          <w:szCs w:val="20"/>
          <w:lang w:val="en-GB" w:eastAsia="zh-CN"/>
        </w:rPr>
        <w:t>s WLAN MAC address could be directly reported to eNB, and there is no need to introduce addition</w:t>
      </w:r>
      <w:r w:rsidRPr="00FC352C">
        <w:rPr>
          <w:rFonts w:eastAsia="宋体" w:hint="eastAsia"/>
          <w:b/>
          <w:szCs w:val="20"/>
          <w:lang w:val="en-GB" w:eastAsia="zh-CN"/>
        </w:rPr>
        <w:t>al privacy protection mechanism.</w:t>
      </w:r>
    </w:p>
    <w:p w:rsidR="00E53E8F" w:rsidRPr="00A4686D" w:rsidRDefault="00E53E8F" w:rsidP="00E53E8F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lastRenderedPageBreak/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2</w:t>
      </w:r>
      <w:r w:rsidRPr="00A4686D">
        <w:rPr>
          <w:rFonts w:eastAsia="宋体" w:hint="eastAsia"/>
          <w:b/>
          <w:szCs w:val="20"/>
          <w:lang w:val="en-GB" w:eastAsia="zh-CN"/>
        </w:rPr>
        <w:t xml:space="preserve">: For </w:t>
      </w:r>
      <w:r w:rsidRPr="00A4686D">
        <w:rPr>
          <w:rFonts w:eastAsia="宋体"/>
          <w:b/>
          <w:szCs w:val="20"/>
          <w:lang w:val="en-GB" w:eastAsia="zh-CN"/>
        </w:rPr>
        <w:t>“</w:t>
      </w:r>
      <w:r w:rsidRPr="00A4686D">
        <w:rPr>
          <w:rFonts w:eastAsia="宋体" w:hint="eastAsia"/>
          <w:b/>
          <w:szCs w:val="20"/>
          <w:lang w:val="en-GB" w:eastAsia="zh-CN"/>
        </w:rPr>
        <w:t>LWA capable</w:t>
      </w:r>
      <w:r w:rsidRPr="00A4686D">
        <w:rPr>
          <w:rFonts w:eastAsia="宋体"/>
          <w:b/>
          <w:szCs w:val="20"/>
          <w:lang w:val="en-GB" w:eastAsia="zh-CN"/>
        </w:rPr>
        <w:t>”</w:t>
      </w:r>
      <w:r w:rsidRPr="00A4686D">
        <w:rPr>
          <w:rFonts w:eastAsia="宋体" w:hint="eastAsia"/>
          <w:b/>
          <w:szCs w:val="20"/>
          <w:lang w:val="en-GB" w:eastAsia="zh-CN"/>
        </w:rPr>
        <w:t xml:space="preserve"> UE, UE</w:t>
      </w:r>
      <w:r w:rsidRPr="00A4686D">
        <w:rPr>
          <w:rFonts w:eastAsia="宋体"/>
          <w:b/>
          <w:szCs w:val="20"/>
          <w:lang w:val="en-GB" w:eastAsia="zh-CN"/>
        </w:rPr>
        <w:t>’</w:t>
      </w:r>
      <w:r w:rsidRPr="00A4686D">
        <w:rPr>
          <w:rFonts w:eastAsia="宋体" w:hint="eastAsia"/>
          <w:b/>
          <w:szCs w:val="20"/>
          <w:lang w:val="en-GB" w:eastAsia="zh-CN"/>
        </w:rPr>
        <w:t xml:space="preserve">s WLAN MAC address </w:t>
      </w:r>
      <w:r w:rsidR="00764317">
        <w:rPr>
          <w:rFonts w:eastAsia="宋体" w:hint="eastAsia"/>
          <w:b/>
          <w:szCs w:val="20"/>
          <w:lang w:val="en-GB" w:eastAsia="zh-CN"/>
        </w:rPr>
        <w:t>is</w:t>
      </w:r>
      <w:r w:rsidR="00BE3D0C">
        <w:rPr>
          <w:rFonts w:eastAsia="宋体" w:hint="eastAsia"/>
          <w:b/>
          <w:szCs w:val="20"/>
          <w:lang w:val="en-GB" w:eastAsia="zh-CN"/>
        </w:rPr>
        <w:t xml:space="preserve"> </w:t>
      </w:r>
      <w:r w:rsidRPr="00A4686D">
        <w:rPr>
          <w:rFonts w:eastAsia="宋体" w:hint="eastAsia"/>
          <w:b/>
          <w:szCs w:val="20"/>
          <w:lang w:val="en-GB" w:eastAsia="zh-CN"/>
        </w:rPr>
        <w:t xml:space="preserve">reported to eNB in </w:t>
      </w:r>
      <w:r>
        <w:rPr>
          <w:rFonts w:eastAsia="宋体" w:hint="eastAsia"/>
          <w:b/>
          <w:szCs w:val="20"/>
          <w:lang w:val="en-GB" w:eastAsia="zh-CN"/>
        </w:rPr>
        <w:t>UE capability.</w:t>
      </w:r>
    </w:p>
    <w:p w:rsidR="00B862EB" w:rsidRDefault="00B862EB" w:rsidP="00B862EB">
      <w:pPr>
        <w:pStyle w:val="1"/>
      </w:pPr>
      <w:r>
        <w:t>References</w:t>
      </w:r>
    </w:p>
    <w:p w:rsidR="00C36BD0" w:rsidRPr="00B33C8A" w:rsidRDefault="00F737C5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3" w:name="_Ref415585223"/>
      <w:r w:rsidRPr="00814E5B">
        <w:rPr>
          <w:rFonts w:eastAsia="宋体" w:hint="eastAsia"/>
          <w:lang w:eastAsia="zh-CN"/>
        </w:rPr>
        <w:t>RAN2#9</w:t>
      </w:r>
      <w:r w:rsidR="00456B31">
        <w:rPr>
          <w:rFonts w:eastAsia="宋体" w:hint="eastAsia"/>
          <w:lang w:eastAsia="zh-CN"/>
        </w:rPr>
        <w:t>1bis</w:t>
      </w:r>
      <w:r w:rsidRPr="00814E5B">
        <w:rPr>
          <w:rFonts w:eastAsia="宋体" w:hint="eastAsia"/>
          <w:lang w:eastAsia="zh-CN"/>
        </w:rPr>
        <w:t xml:space="preserve"> Chairman notes, draft</w:t>
      </w:r>
      <w:bookmarkEnd w:id="3"/>
    </w:p>
    <w:p w:rsidR="00B33C8A" w:rsidRPr="00814E5B" w:rsidRDefault="0008233E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4" w:name="_Ref434490792"/>
      <w:r w:rsidRPr="00814E5B">
        <w:rPr>
          <w:rFonts w:eastAsia="宋体" w:hint="eastAsia"/>
          <w:lang w:eastAsia="zh-CN"/>
        </w:rPr>
        <w:t>RAN</w:t>
      </w:r>
      <w:r>
        <w:rPr>
          <w:rFonts w:eastAsia="宋体" w:hint="eastAsia"/>
          <w:lang w:eastAsia="zh-CN"/>
        </w:rPr>
        <w:t>3</w:t>
      </w:r>
      <w:r w:rsidRPr="00814E5B">
        <w:rPr>
          <w:rFonts w:eastAsia="宋体" w:hint="eastAsia"/>
          <w:lang w:eastAsia="zh-CN"/>
        </w:rPr>
        <w:t>#</w:t>
      </w:r>
      <w:r>
        <w:rPr>
          <w:rFonts w:eastAsia="宋体" w:hint="eastAsia"/>
          <w:lang w:eastAsia="zh-CN"/>
        </w:rPr>
        <w:t>89bis</w:t>
      </w:r>
      <w:r w:rsidRPr="00814E5B">
        <w:rPr>
          <w:rFonts w:eastAsia="宋体" w:hint="eastAsia"/>
          <w:lang w:eastAsia="zh-CN"/>
        </w:rPr>
        <w:t xml:space="preserve"> Chairman notes, draft</w:t>
      </w:r>
      <w:r w:rsidDel="0008233E">
        <w:rPr>
          <w:rFonts w:eastAsia="宋体" w:hint="eastAsia"/>
          <w:lang w:eastAsia="zh-CN"/>
        </w:rPr>
        <w:t xml:space="preserve"> </w:t>
      </w:r>
      <w:bookmarkEnd w:id="4"/>
    </w:p>
    <w:sectPr w:rsidR="00B33C8A" w:rsidRPr="00814E5B" w:rsidSect="00C81CF6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BDB" w:rsidRDefault="001A0BDB">
      <w:r>
        <w:separator/>
      </w:r>
    </w:p>
  </w:endnote>
  <w:endnote w:type="continuationSeparator" w:id="1">
    <w:p w:rsidR="001A0BDB" w:rsidRDefault="001A0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0A5B98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0A5B98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A28D5">
      <w:rPr>
        <w:rStyle w:val="ae"/>
        <w:noProof/>
      </w:rPr>
      <w:t>1</w:t>
    </w:r>
    <w:r>
      <w:rPr>
        <w:rStyle w:val="ae"/>
      </w:rPr>
      <w:fldChar w:fldCharType="end"/>
    </w:r>
  </w:p>
  <w:p w:rsidR="005D4D77" w:rsidRPr="0062165F" w:rsidRDefault="00CC0121" w:rsidP="00CC0121">
    <w:pPr>
      <w:pStyle w:val="ac"/>
      <w:rPr>
        <w:b/>
      </w:rPr>
    </w:pPr>
    <w:r w:rsidRPr="00CC0121">
      <w:rPr>
        <w:rFonts w:eastAsia="宋体"/>
        <w:b/>
        <w:lang w:eastAsia="zh-CN"/>
      </w:rPr>
      <w:t>R2-</w:t>
    </w:r>
    <w:r w:rsidR="003478E6" w:rsidRPr="003478E6">
      <w:rPr>
        <w:rFonts w:eastAsia="宋体"/>
        <w:b/>
        <w:lang w:eastAsia="zh-CN"/>
      </w:rPr>
      <w:t>156125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BDB" w:rsidRDefault="001A0BDB">
      <w:r>
        <w:separator/>
      </w:r>
    </w:p>
  </w:footnote>
  <w:footnote w:type="continuationSeparator" w:id="1">
    <w:p w:rsidR="001A0BDB" w:rsidRDefault="001A0B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5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0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4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6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5"/>
  </w:num>
  <w:num w:numId="2">
    <w:abstractNumId w:val="15"/>
  </w:num>
  <w:num w:numId="3">
    <w:abstractNumId w:val="22"/>
  </w:num>
  <w:num w:numId="4">
    <w:abstractNumId w:val="17"/>
  </w:num>
  <w:num w:numId="5">
    <w:abstractNumId w:val="6"/>
  </w:num>
  <w:num w:numId="6">
    <w:abstractNumId w:val="24"/>
  </w:num>
  <w:num w:numId="7">
    <w:abstractNumId w:val="14"/>
  </w:num>
  <w:num w:numId="8">
    <w:abstractNumId w:val="0"/>
  </w:num>
  <w:num w:numId="9">
    <w:abstractNumId w:val="21"/>
  </w:num>
  <w:num w:numId="10">
    <w:abstractNumId w:val="20"/>
  </w:num>
  <w:num w:numId="11">
    <w:abstractNumId w:val="19"/>
  </w:num>
  <w:num w:numId="12">
    <w:abstractNumId w:val="5"/>
  </w:num>
  <w:num w:numId="13">
    <w:abstractNumId w:val="16"/>
  </w:num>
  <w:num w:numId="14">
    <w:abstractNumId w:val="3"/>
  </w:num>
  <w:num w:numId="15">
    <w:abstractNumId w:val="13"/>
  </w:num>
  <w:num w:numId="16">
    <w:abstractNumId w:val="4"/>
  </w:num>
  <w:num w:numId="17">
    <w:abstractNumId w:val="23"/>
  </w:num>
  <w:num w:numId="18">
    <w:abstractNumId w:val="9"/>
  </w:num>
  <w:num w:numId="19">
    <w:abstractNumId w:val="25"/>
  </w:num>
  <w:num w:numId="20">
    <w:abstractNumId w:val="25"/>
  </w:num>
  <w:num w:numId="21">
    <w:abstractNumId w:val="18"/>
  </w:num>
  <w:num w:numId="22">
    <w:abstractNumId w:val="26"/>
  </w:num>
  <w:num w:numId="23">
    <w:abstractNumId w:val="1"/>
  </w:num>
  <w:num w:numId="24">
    <w:abstractNumId w:val="7"/>
  </w:num>
  <w:num w:numId="25">
    <w:abstractNumId w:val="10"/>
  </w:num>
  <w:num w:numId="26">
    <w:abstractNumId w:val="12"/>
  </w:num>
  <w:num w:numId="27">
    <w:abstractNumId w:val="2"/>
  </w:num>
  <w:num w:numId="28">
    <w:abstractNumId w:val="25"/>
  </w:num>
  <w:num w:numId="29">
    <w:abstractNumId w:val="8"/>
  </w:num>
  <w:num w:numId="3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79874">
      <o:colormenu v:ext="edit" strokecolor="red"/>
    </o:shapedefaults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749"/>
    <w:rsid w:val="00015D5C"/>
    <w:rsid w:val="0001622D"/>
    <w:rsid w:val="0001646C"/>
    <w:rsid w:val="00016AC6"/>
    <w:rsid w:val="00016E8D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4ED"/>
    <w:rsid w:val="000267AB"/>
    <w:rsid w:val="00026F51"/>
    <w:rsid w:val="000279DA"/>
    <w:rsid w:val="00027C2E"/>
    <w:rsid w:val="00030F5F"/>
    <w:rsid w:val="000312C3"/>
    <w:rsid w:val="00031616"/>
    <w:rsid w:val="00031692"/>
    <w:rsid w:val="0003209F"/>
    <w:rsid w:val="0003265E"/>
    <w:rsid w:val="000335DF"/>
    <w:rsid w:val="00033C79"/>
    <w:rsid w:val="000344CB"/>
    <w:rsid w:val="00035131"/>
    <w:rsid w:val="0003684F"/>
    <w:rsid w:val="00036A8B"/>
    <w:rsid w:val="00037425"/>
    <w:rsid w:val="000417EB"/>
    <w:rsid w:val="00041A28"/>
    <w:rsid w:val="000425F7"/>
    <w:rsid w:val="000430AA"/>
    <w:rsid w:val="00045610"/>
    <w:rsid w:val="0004617B"/>
    <w:rsid w:val="000466C6"/>
    <w:rsid w:val="0004671D"/>
    <w:rsid w:val="00046C7F"/>
    <w:rsid w:val="00047F38"/>
    <w:rsid w:val="00050006"/>
    <w:rsid w:val="0005059F"/>
    <w:rsid w:val="00051103"/>
    <w:rsid w:val="00051838"/>
    <w:rsid w:val="000539BD"/>
    <w:rsid w:val="00053DE4"/>
    <w:rsid w:val="00054C72"/>
    <w:rsid w:val="00055E49"/>
    <w:rsid w:val="00055EE5"/>
    <w:rsid w:val="0005792E"/>
    <w:rsid w:val="00057BE1"/>
    <w:rsid w:val="000619B2"/>
    <w:rsid w:val="00062ABD"/>
    <w:rsid w:val="00064083"/>
    <w:rsid w:val="00065639"/>
    <w:rsid w:val="00065CFA"/>
    <w:rsid w:val="000660F1"/>
    <w:rsid w:val="00066807"/>
    <w:rsid w:val="00067EBE"/>
    <w:rsid w:val="000708F5"/>
    <w:rsid w:val="000711D8"/>
    <w:rsid w:val="0007152B"/>
    <w:rsid w:val="0007163D"/>
    <w:rsid w:val="000728A3"/>
    <w:rsid w:val="000728BD"/>
    <w:rsid w:val="000731F9"/>
    <w:rsid w:val="000749EF"/>
    <w:rsid w:val="000759AF"/>
    <w:rsid w:val="00076220"/>
    <w:rsid w:val="00076794"/>
    <w:rsid w:val="00076AB3"/>
    <w:rsid w:val="00076E35"/>
    <w:rsid w:val="00076E3A"/>
    <w:rsid w:val="00077A94"/>
    <w:rsid w:val="000816D7"/>
    <w:rsid w:val="000817A6"/>
    <w:rsid w:val="00081837"/>
    <w:rsid w:val="000820F0"/>
    <w:rsid w:val="0008233E"/>
    <w:rsid w:val="0008346C"/>
    <w:rsid w:val="000839DD"/>
    <w:rsid w:val="00083B3E"/>
    <w:rsid w:val="00084330"/>
    <w:rsid w:val="0008435B"/>
    <w:rsid w:val="00085883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48F1"/>
    <w:rsid w:val="00094B1C"/>
    <w:rsid w:val="00095DD7"/>
    <w:rsid w:val="00095EA4"/>
    <w:rsid w:val="000A0F97"/>
    <w:rsid w:val="000A3322"/>
    <w:rsid w:val="000A3A84"/>
    <w:rsid w:val="000A3B0F"/>
    <w:rsid w:val="000A3C88"/>
    <w:rsid w:val="000A3E04"/>
    <w:rsid w:val="000A42FC"/>
    <w:rsid w:val="000A5B98"/>
    <w:rsid w:val="000A5CD9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2C6C"/>
    <w:rsid w:val="000B3216"/>
    <w:rsid w:val="000B332D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E05"/>
    <w:rsid w:val="000C17F2"/>
    <w:rsid w:val="000C1A19"/>
    <w:rsid w:val="000C1F95"/>
    <w:rsid w:val="000C3082"/>
    <w:rsid w:val="000C3888"/>
    <w:rsid w:val="000C7295"/>
    <w:rsid w:val="000C78A5"/>
    <w:rsid w:val="000D0303"/>
    <w:rsid w:val="000D179A"/>
    <w:rsid w:val="000D5371"/>
    <w:rsid w:val="000D5747"/>
    <w:rsid w:val="000D5ABC"/>
    <w:rsid w:val="000D6277"/>
    <w:rsid w:val="000D7A59"/>
    <w:rsid w:val="000D7C56"/>
    <w:rsid w:val="000E049C"/>
    <w:rsid w:val="000E1092"/>
    <w:rsid w:val="000E3B30"/>
    <w:rsid w:val="000E5055"/>
    <w:rsid w:val="000E524D"/>
    <w:rsid w:val="000E5AF7"/>
    <w:rsid w:val="000E7AE6"/>
    <w:rsid w:val="000F2354"/>
    <w:rsid w:val="000F262C"/>
    <w:rsid w:val="000F26CF"/>
    <w:rsid w:val="000F3401"/>
    <w:rsid w:val="000F3929"/>
    <w:rsid w:val="000F39ED"/>
    <w:rsid w:val="000F3AB7"/>
    <w:rsid w:val="000F4044"/>
    <w:rsid w:val="000F44E7"/>
    <w:rsid w:val="000F4B30"/>
    <w:rsid w:val="000F6B04"/>
    <w:rsid w:val="000F6BBB"/>
    <w:rsid w:val="000F7336"/>
    <w:rsid w:val="000F7426"/>
    <w:rsid w:val="001022EC"/>
    <w:rsid w:val="0010291D"/>
    <w:rsid w:val="0010425A"/>
    <w:rsid w:val="001047C4"/>
    <w:rsid w:val="001050F8"/>
    <w:rsid w:val="001051DB"/>
    <w:rsid w:val="00105357"/>
    <w:rsid w:val="00105570"/>
    <w:rsid w:val="00106331"/>
    <w:rsid w:val="0010704D"/>
    <w:rsid w:val="001079A5"/>
    <w:rsid w:val="001105DC"/>
    <w:rsid w:val="00111FCB"/>
    <w:rsid w:val="00112AB6"/>
    <w:rsid w:val="00113246"/>
    <w:rsid w:val="00113655"/>
    <w:rsid w:val="00113F55"/>
    <w:rsid w:val="00113F88"/>
    <w:rsid w:val="00114951"/>
    <w:rsid w:val="00114F59"/>
    <w:rsid w:val="00117C57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68FB"/>
    <w:rsid w:val="00126934"/>
    <w:rsid w:val="00127077"/>
    <w:rsid w:val="00127ADC"/>
    <w:rsid w:val="00130004"/>
    <w:rsid w:val="001306ED"/>
    <w:rsid w:val="00131363"/>
    <w:rsid w:val="001315B8"/>
    <w:rsid w:val="00131B1A"/>
    <w:rsid w:val="00133600"/>
    <w:rsid w:val="00134EE6"/>
    <w:rsid w:val="00135D23"/>
    <w:rsid w:val="001366BC"/>
    <w:rsid w:val="00136F26"/>
    <w:rsid w:val="00140B95"/>
    <w:rsid w:val="001417B3"/>
    <w:rsid w:val="0014181A"/>
    <w:rsid w:val="00141A15"/>
    <w:rsid w:val="00142F4D"/>
    <w:rsid w:val="00143B19"/>
    <w:rsid w:val="00144D02"/>
    <w:rsid w:val="0014620A"/>
    <w:rsid w:val="00147741"/>
    <w:rsid w:val="0015072F"/>
    <w:rsid w:val="00151611"/>
    <w:rsid w:val="001535C3"/>
    <w:rsid w:val="00153863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BA8"/>
    <w:rsid w:val="00162C12"/>
    <w:rsid w:val="00163D70"/>
    <w:rsid w:val="00163E05"/>
    <w:rsid w:val="00163EF8"/>
    <w:rsid w:val="00165131"/>
    <w:rsid w:val="0016545E"/>
    <w:rsid w:val="0016569C"/>
    <w:rsid w:val="0016760F"/>
    <w:rsid w:val="001677CD"/>
    <w:rsid w:val="00167C66"/>
    <w:rsid w:val="0017009E"/>
    <w:rsid w:val="001702F6"/>
    <w:rsid w:val="0017047B"/>
    <w:rsid w:val="00170B4B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80C38"/>
    <w:rsid w:val="00182D30"/>
    <w:rsid w:val="00184583"/>
    <w:rsid w:val="00184933"/>
    <w:rsid w:val="00184B92"/>
    <w:rsid w:val="001852C2"/>
    <w:rsid w:val="00185FC0"/>
    <w:rsid w:val="001873B9"/>
    <w:rsid w:val="001877C4"/>
    <w:rsid w:val="001905A7"/>
    <w:rsid w:val="001908A4"/>
    <w:rsid w:val="001911A3"/>
    <w:rsid w:val="001926DF"/>
    <w:rsid w:val="001930CA"/>
    <w:rsid w:val="0019471D"/>
    <w:rsid w:val="00194B32"/>
    <w:rsid w:val="00194F7A"/>
    <w:rsid w:val="00196862"/>
    <w:rsid w:val="0019690F"/>
    <w:rsid w:val="00197005"/>
    <w:rsid w:val="00197BB8"/>
    <w:rsid w:val="001A0BDB"/>
    <w:rsid w:val="001A0EF2"/>
    <w:rsid w:val="001A10C9"/>
    <w:rsid w:val="001A1467"/>
    <w:rsid w:val="001A2D03"/>
    <w:rsid w:val="001A31D2"/>
    <w:rsid w:val="001A3F69"/>
    <w:rsid w:val="001A4C54"/>
    <w:rsid w:val="001A4CB2"/>
    <w:rsid w:val="001A4D46"/>
    <w:rsid w:val="001A57E4"/>
    <w:rsid w:val="001A670D"/>
    <w:rsid w:val="001A76D0"/>
    <w:rsid w:val="001A7AE9"/>
    <w:rsid w:val="001A7D8D"/>
    <w:rsid w:val="001B056F"/>
    <w:rsid w:val="001B0F58"/>
    <w:rsid w:val="001B1D54"/>
    <w:rsid w:val="001B2E27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D1851"/>
    <w:rsid w:val="001D1966"/>
    <w:rsid w:val="001D19D8"/>
    <w:rsid w:val="001D281A"/>
    <w:rsid w:val="001D3495"/>
    <w:rsid w:val="001D3A74"/>
    <w:rsid w:val="001D5187"/>
    <w:rsid w:val="001D5308"/>
    <w:rsid w:val="001D668B"/>
    <w:rsid w:val="001D680F"/>
    <w:rsid w:val="001D736A"/>
    <w:rsid w:val="001D7D51"/>
    <w:rsid w:val="001E02F4"/>
    <w:rsid w:val="001E0301"/>
    <w:rsid w:val="001E0606"/>
    <w:rsid w:val="001E0A4E"/>
    <w:rsid w:val="001E0C6E"/>
    <w:rsid w:val="001E17BE"/>
    <w:rsid w:val="001E17D5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1015"/>
    <w:rsid w:val="001F2179"/>
    <w:rsid w:val="001F29DD"/>
    <w:rsid w:val="001F2E60"/>
    <w:rsid w:val="001F43CC"/>
    <w:rsid w:val="001F456A"/>
    <w:rsid w:val="001F50A0"/>
    <w:rsid w:val="001F516F"/>
    <w:rsid w:val="001F51D7"/>
    <w:rsid w:val="001F53F0"/>
    <w:rsid w:val="001F5E25"/>
    <w:rsid w:val="001F6E4D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1153E"/>
    <w:rsid w:val="0021181D"/>
    <w:rsid w:val="00212052"/>
    <w:rsid w:val="0021209B"/>
    <w:rsid w:val="00212613"/>
    <w:rsid w:val="00214187"/>
    <w:rsid w:val="002143D0"/>
    <w:rsid w:val="0021466A"/>
    <w:rsid w:val="00214C4F"/>
    <w:rsid w:val="00215EC2"/>
    <w:rsid w:val="00217761"/>
    <w:rsid w:val="00220529"/>
    <w:rsid w:val="00220E7C"/>
    <w:rsid w:val="0022233F"/>
    <w:rsid w:val="002240D4"/>
    <w:rsid w:val="00225009"/>
    <w:rsid w:val="00225387"/>
    <w:rsid w:val="00226703"/>
    <w:rsid w:val="00227F5C"/>
    <w:rsid w:val="002304E0"/>
    <w:rsid w:val="0023087A"/>
    <w:rsid w:val="002309BB"/>
    <w:rsid w:val="002309C6"/>
    <w:rsid w:val="00231519"/>
    <w:rsid w:val="00231850"/>
    <w:rsid w:val="00231888"/>
    <w:rsid w:val="00231E3A"/>
    <w:rsid w:val="0023314B"/>
    <w:rsid w:val="00233D65"/>
    <w:rsid w:val="0023493F"/>
    <w:rsid w:val="00234FC2"/>
    <w:rsid w:val="00235EA1"/>
    <w:rsid w:val="0023625C"/>
    <w:rsid w:val="002362B0"/>
    <w:rsid w:val="002364A5"/>
    <w:rsid w:val="00237BBC"/>
    <w:rsid w:val="00240A58"/>
    <w:rsid w:val="00240CED"/>
    <w:rsid w:val="00240F20"/>
    <w:rsid w:val="0024195B"/>
    <w:rsid w:val="00241C61"/>
    <w:rsid w:val="00242476"/>
    <w:rsid w:val="0024443B"/>
    <w:rsid w:val="00245A16"/>
    <w:rsid w:val="00246A7F"/>
    <w:rsid w:val="00251C47"/>
    <w:rsid w:val="002522BE"/>
    <w:rsid w:val="00252813"/>
    <w:rsid w:val="00252939"/>
    <w:rsid w:val="00253F17"/>
    <w:rsid w:val="00254319"/>
    <w:rsid w:val="002550B3"/>
    <w:rsid w:val="00256CD4"/>
    <w:rsid w:val="00257BC9"/>
    <w:rsid w:val="00260FDE"/>
    <w:rsid w:val="00260FED"/>
    <w:rsid w:val="002648B0"/>
    <w:rsid w:val="002655AA"/>
    <w:rsid w:val="00265D90"/>
    <w:rsid w:val="00266550"/>
    <w:rsid w:val="002674BA"/>
    <w:rsid w:val="00267734"/>
    <w:rsid w:val="00270116"/>
    <w:rsid w:val="00270A14"/>
    <w:rsid w:val="00271BAC"/>
    <w:rsid w:val="00272B1D"/>
    <w:rsid w:val="00273482"/>
    <w:rsid w:val="00274CE4"/>
    <w:rsid w:val="00274EA0"/>
    <w:rsid w:val="00275303"/>
    <w:rsid w:val="00275E5E"/>
    <w:rsid w:val="00276FA9"/>
    <w:rsid w:val="00277435"/>
    <w:rsid w:val="00277BBB"/>
    <w:rsid w:val="002800F3"/>
    <w:rsid w:val="00280C0F"/>
    <w:rsid w:val="002837AD"/>
    <w:rsid w:val="00283E5E"/>
    <w:rsid w:val="00284767"/>
    <w:rsid w:val="00286C7F"/>
    <w:rsid w:val="0028703B"/>
    <w:rsid w:val="0028722F"/>
    <w:rsid w:val="00287E56"/>
    <w:rsid w:val="002911A8"/>
    <w:rsid w:val="00291E61"/>
    <w:rsid w:val="00292D01"/>
    <w:rsid w:val="002939BF"/>
    <w:rsid w:val="00293F9B"/>
    <w:rsid w:val="00294369"/>
    <w:rsid w:val="0029588C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B075B"/>
    <w:rsid w:val="002B19EB"/>
    <w:rsid w:val="002B1B25"/>
    <w:rsid w:val="002B2C84"/>
    <w:rsid w:val="002B3524"/>
    <w:rsid w:val="002B46A1"/>
    <w:rsid w:val="002B46AC"/>
    <w:rsid w:val="002B52D6"/>
    <w:rsid w:val="002B72C2"/>
    <w:rsid w:val="002C2244"/>
    <w:rsid w:val="002C2BD5"/>
    <w:rsid w:val="002C3395"/>
    <w:rsid w:val="002C3EEF"/>
    <w:rsid w:val="002C44AC"/>
    <w:rsid w:val="002C50F1"/>
    <w:rsid w:val="002C5263"/>
    <w:rsid w:val="002C5799"/>
    <w:rsid w:val="002C6318"/>
    <w:rsid w:val="002C7407"/>
    <w:rsid w:val="002C7E31"/>
    <w:rsid w:val="002C7E6F"/>
    <w:rsid w:val="002D0AA2"/>
    <w:rsid w:val="002D0D68"/>
    <w:rsid w:val="002D1167"/>
    <w:rsid w:val="002D1B2B"/>
    <w:rsid w:val="002D3505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E0E17"/>
    <w:rsid w:val="002E0EF7"/>
    <w:rsid w:val="002E1AEB"/>
    <w:rsid w:val="002E1F43"/>
    <w:rsid w:val="002E2E92"/>
    <w:rsid w:val="002E392C"/>
    <w:rsid w:val="002E44F1"/>
    <w:rsid w:val="002E4C0B"/>
    <w:rsid w:val="002E4E13"/>
    <w:rsid w:val="002E4FF4"/>
    <w:rsid w:val="002E5BD0"/>
    <w:rsid w:val="002E645C"/>
    <w:rsid w:val="002E6E63"/>
    <w:rsid w:val="002E716F"/>
    <w:rsid w:val="002E7231"/>
    <w:rsid w:val="002F0AC9"/>
    <w:rsid w:val="002F0CD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A67"/>
    <w:rsid w:val="002F5CCC"/>
    <w:rsid w:val="002F5E07"/>
    <w:rsid w:val="002F65F5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A54"/>
    <w:rsid w:val="00306B31"/>
    <w:rsid w:val="00310514"/>
    <w:rsid w:val="00310831"/>
    <w:rsid w:val="003108A5"/>
    <w:rsid w:val="003109FB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112"/>
    <w:rsid w:val="00315A3B"/>
    <w:rsid w:val="00317CAE"/>
    <w:rsid w:val="00320875"/>
    <w:rsid w:val="003208A8"/>
    <w:rsid w:val="003216AC"/>
    <w:rsid w:val="00321740"/>
    <w:rsid w:val="00321840"/>
    <w:rsid w:val="00321B94"/>
    <w:rsid w:val="00323541"/>
    <w:rsid w:val="003247A5"/>
    <w:rsid w:val="00324DD0"/>
    <w:rsid w:val="003258E0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62FB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14D6"/>
    <w:rsid w:val="00351A30"/>
    <w:rsid w:val="00351E68"/>
    <w:rsid w:val="0035269C"/>
    <w:rsid w:val="00354F5B"/>
    <w:rsid w:val="00355EC3"/>
    <w:rsid w:val="0035607D"/>
    <w:rsid w:val="00356912"/>
    <w:rsid w:val="00356BC8"/>
    <w:rsid w:val="00357591"/>
    <w:rsid w:val="003575E9"/>
    <w:rsid w:val="003577D0"/>
    <w:rsid w:val="00360649"/>
    <w:rsid w:val="00361A4D"/>
    <w:rsid w:val="00364A82"/>
    <w:rsid w:val="00364B1A"/>
    <w:rsid w:val="0036572A"/>
    <w:rsid w:val="003679F2"/>
    <w:rsid w:val="00367E97"/>
    <w:rsid w:val="0037173E"/>
    <w:rsid w:val="00371A4B"/>
    <w:rsid w:val="00371CF2"/>
    <w:rsid w:val="00373032"/>
    <w:rsid w:val="00374658"/>
    <w:rsid w:val="00376918"/>
    <w:rsid w:val="00376F5E"/>
    <w:rsid w:val="003778FA"/>
    <w:rsid w:val="00377BFF"/>
    <w:rsid w:val="0038053D"/>
    <w:rsid w:val="003809A3"/>
    <w:rsid w:val="00381245"/>
    <w:rsid w:val="00381EF4"/>
    <w:rsid w:val="0038277A"/>
    <w:rsid w:val="003828B8"/>
    <w:rsid w:val="00382AF6"/>
    <w:rsid w:val="003832EE"/>
    <w:rsid w:val="0038412B"/>
    <w:rsid w:val="00385194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83D"/>
    <w:rsid w:val="003A010C"/>
    <w:rsid w:val="003A07B3"/>
    <w:rsid w:val="003A0A13"/>
    <w:rsid w:val="003A1880"/>
    <w:rsid w:val="003A4303"/>
    <w:rsid w:val="003A4545"/>
    <w:rsid w:val="003A7426"/>
    <w:rsid w:val="003A787B"/>
    <w:rsid w:val="003B1BEF"/>
    <w:rsid w:val="003B369D"/>
    <w:rsid w:val="003B3790"/>
    <w:rsid w:val="003B4F0C"/>
    <w:rsid w:val="003B565B"/>
    <w:rsid w:val="003B56E9"/>
    <w:rsid w:val="003B5F79"/>
    <w:rsid w:val="003B6D8C"/>
    <w:rsid w:val="003B7573"/>
    <w:rsid w:val="003B7915"/>
    <w:rsid w:val="003C0C7C"/>
    <w:rsid w:val="003C100F"/>
    <w:rsid w:val="003C1365"/>
    <w:rsid w:val="003C187C"/>
    <w:rsid w:val="003C267B"/>
    <w:rsid w:val="003C2888"/>
    <w:rsid w:val="003C35FA"/>
    <w:rsid w:val="003C3778"/>
    <w:rsid w:val="003C4947"/>
    <w:rsid w:val="003C4F1D"/>
    <w:rsid w:val="003C5336"/>
    <w:rsid w:val="003C6121"/>
    <w:rsid w:val="003C6947"/>
    <w:rsid w:val="003C702B"/>
    <w:rsid w:val="003C74EC"/>
    <w:rsid w:val="003C7504"/>
    <w:rsid w:val="003D036B"/>
    <w:rsid w:val="003D13F4"/>
    <w:rsid w:val="003D5B5B"/>
    <w:rsid w:val="003D6301"/>
    <w:rsid w:val="003D70AF"/>
    <w:rsid w:val="003D78FB"/>
    <w:rsid w:val="003E0021"/>
    <w:rsid w:val="003E0AAF"/>
    <w:rsid w:val="003E1B10"/>
    <w:rsid w:val="003E22F5"/>
    <w:rsid w:val="003E52DF"/>
    <w:rsid w:val="003E5618"/>
    <w:rsid w:val="003E6457"/>
    <w:rsid w:val="003E6970"/>
    <w:rsid w:val="003E6BBB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33E9"/>
    <w:rsid w:val="003F388F"/>
    <w:rsid w:val="003F38C3"/>
    <w:rsid w:val="003F3E75"/>
    <w:rsid w:val="003F6F0B"/>
    <w:rsid w:val="003F7040"/>
    <w:rsid w:val="0040007E"/>
    <w:rsid w:val="00400787"/>
    <w:rsid w:val="00401403"/>
    <w:rsid w:val="00401426"/>
    <w:rsid w:val="00401E78"/>
    <w:rsid w:val="00402AC2"/>
    <w:rsid w:val="004035B4"/>
    <w:rsid w:val="004039F9"/>
    <w:rsid w:val="00404477"/>
    <w:rsid w:val="004061F1"/>
    <w:rsid w:val="004074AB"/>
    <w:rsid w:val="004116F1"/>
    <w:rsid w:val="00411BA5"/>
    <w:rsid w:val="00412E97"/>
    <w:rsid w:val="00414A2D"/>
    <w:rsid w:val="00414A8B"/>
    <w:rsid w:val="00414BA6"/>
    <w:rsid w:val="004174FF"/>
    <w:rsid w:val="00420413"/>
    <w:rsid w:val="0042048B"/>
    <w:rsid w:val="004218A4"/>
    <w:rsid w:val="00422382"/>
    <w:rsid w:val="0042304E"/>
    <w:rsid w:val="00423297"/>
    <w:rsid w:val="00424A8C"/>
    <w:rsid w:val="0042542C"/>
    <w:rsid w:val="0042597B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604B"/>
    <w:rsid w:val="00437198"/>
    <w:rsid w:val="00437289"/>
    <w:rsid w:val="004375FC"/>
    <w:rsid w:val="00437876"/>
    <w:rsid w:val="00441D8A"/>
    <w:rsid w:val="00442A4B"/>
    <w:rsid w:val="00442D7F"/>
    <w:rsid w:val="00443D4E"/>
    <w:rsid w:val="00444035"/>
    <w:rsid w:val="004443CD"/>
    <w:rsid w:val="0044482E"/>
    <w:rsid w:val="004453C1"/>
    <w:rsid w:val="0044740D"/>
    <w:rsid w:val="00447D7B"/>
    <w:rsid w:val="00450961"/>
    <w:rsid w:val="00450A54"/>
    <w:rsid w:val="00450C50"/>
    <w:rsid w:val="00450D47"/>
    <w:rsid w:val="004513E9"/>
    <w:rsid w:val="00451CE9"/>
    <w:rsid w:val="004526F1"/>
    <w:rsid w:val="004534AC"/>
    <w:rsid w:val="00453E2E"/>
    <w:rsid w:val="00454A4C"/>
    <w:rsid w:val="00454C73"/>
    <w:rsid w:val="00454D1B"/>
    <w:rsid w:val="00455442"/>
    <w:rsid w:val="00455A6C"/>
    <w:rsid w:val="00455E35"/>
    <w:rsid w:val="004569B8"/>
    <w:rsid w:val="00456B31"/>
    <w:rsid w:val="00460733"/>
    <w:rsid w:val="004613D5"/>
    <w:rsid w:val="0046171B"/>
    <w:rsid w:val="004632B2"/>
    <w:rsid w:val="00463CAF"/>
    <w:rsid w:val="004649C6"/>
    <w:rsid w:val="00464ADE"/>
    <w:rsid w:val="00465499"/>
    <w:rsid w:val="00465EB5"/>
    <w:rsid w:val="0046603E"/>
    <w:rsid w:val="004664FC"/>
    <w:rsid w:val="004665F8"/>
    <w:rsid w:val="004668CF"/>
    <w:rsid w:val="00467005"/>
    <w:rsid w:val="004706BA"/>
    <w:rsid w:val="00470932"/>
    <w:rsid w:val="00470C5C"/>
    <w:rsid w:val="00470ED5"/>
    <w:rsid w:val="004713A9"/>
    <w:rsid w:val="00471688"/>
    <w:rsid w:val="00471BED"/>
    <w:rsid w:val="0047213B"/>
    <w:rsid w:val="004731BD"/>
    <w:rsid w:val="00475A86"/>
    <w:rsid w:val="0047754D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D0B"/>
    <w:rsid w:val="00486BFD"/>
    <w:rsid w:val="00487F24"/>
    <w:rsid w:val="0049017C"/>
    <w:rsid w:val="00490267"/>
    <w:rsid w:val="004905E4"/>
    <w:rsid w:val="004907C4"/>
    <w:rsid w:val="00490B0D"/>
    <w:rsid w:val="00491267"/>
    <w:rsid w:val="00492929"/>
    <w:rsid w:val="00493099"/>
    <w:rsid w:val="00494422"/>
    <w:rsid w:val="00495CCA"/>
    <w:rsid w:val="00496765"/>
    <w:rsid w:val="00496ACD"/>
    <w:rsid w:val="004A159A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46C"/>
    <w:rsid w:val="004B23F2"/>
    <w:rsid w:val="004B30A5"/>
    <w:rsid w:val="004B3839"/>
    <w:rsid w:val="004B4225"/>
    <w:rsid w:val="004B4F90"/>
    <w:rsid w:val="004B533C"/>
    <w:rsid w:val="004B5576"/>
    <w:rsid w:val="004B6B5E"/>
    <w:rsid w:val="004B7572"/>
    <w:rsid w:val="004B7915"/>
    <w:rsid w:val="004C02E6"/>
    <w:rsid w:val="004C0748"/>
    <w:rsid w:val="004C1651"/>
    <w:rsid w:val="004C3BA9"/>
    <w:rsid w:val="004C41E8"/>
    <w:rsid w:val="004C5138"/>
    <w:rsid w:val="004C59FB"/>
    <w:rsid w:val="004C68D2"/>
    <w:rsid w:val="004C69FC"/>
    <w:rsid w:val="004C7326"/>
    <w:rsid w:val="004C7FA9"/>
    <w:rsid w:val="004D21DD"/>
    <w:rsid w:val="004D289C"/>
    <w:rsid w:val="004D3390"/>
    <w:rsid w:val="004D3441"/>
    <w:rsid w:val="004D3A80"/>
    <w:rsid w:val="004D41EC"/>
    <w:rsid w:val="004D4849"/>
    <w:rsid w:val="004D6AE3"/>
    <w:rsid w:val="004D6D33"/>
    <w:rsid w:val="004D7DF9"/>
    <w:rsid w:val="004D7E37"/>
    <w:rsid w:val="004E0FF4"/>
    <w:rsid w:val="004E1134"/>
    <w:rsid w:val="004E1E77"/>
    <w:rsid w:val="004E3054"/>
    <w:rsid w:val="004E3A26"/>
    <w:rsid w:val="004E44B3"/>
    <w:rsid w:val="004E4E22"/>
    <w:rsid w:val="004E5009"/>
    <w:rsid w:val="004E5513"/>
    <w:rsid w:val="004E7067"/>
    <w:rsid w:val="004E77CD"/>
    <w:rsid w:val="004E7CAF"/>
    <w:rsid w:val="004E7D4A"/>
    <w:rsid w:val="004F0C5B"/>
    <w:rsid w:val="004F102F"/>
    <w:rsid w:val="004F12C0"/>
    <w:rsid w:val="004F19DE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18D3"/>
    <w:rsid w:val="00501CC9"/>
    <w:rsid w:val="005023D5"/>
    <w:rsid w:val="005023EB"/>
    <w:rsid w:val="0050332D"/>
    <w:rsid w:val="00504C14"/>
    <w:rsid w:val="00506E05"/>
    <w:rsid w:val="00507A9B"/>
    <w:rsid w:val="00510425"/>
    <w:rsid w:val="00511609"/>
    <w:rsid w:val="00512655"/>
    <w:rsid w:val="00512F89"/>
    <w:rsid w:val="005135F6"/>
    <w:rsid w:val="00513C37"/>
    <w:rsid w:val="00514A2E"/>
    <w:rsid w:val="00517183"/>
    <w:rsid w:val="00517792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945"/>
    <w:rsid w:val="00530BB1"/>
    <w:rsid w:val="00531062"/>
    <w:rsid w:val="00531A83"/>
    <w:rsid w:val="005325E7"/>
    <w:rsid w:val="00532F0E"/>
    <w:rsid w:val="00533088"/>
    <w:rsid w:val="005342E4"/>
    <w:rsid w:val="00535AC2"/>
    <w:rsid w:val="0053673F"/>
    <w:rsid w:val="00540E38"/>
    <w:rsid w:val="00541476"/>
    <w:rsid w:val="00544E51"/>
    <w:rsid w:val="00544F8B"/>
    <w:rsid w:val="0054628A"/>
    <w:rsid w:val="00546505"/>
    <w:rsid w:val="005470DE"/>
    <w:rsid w:val="005471AF"/>
    <w:rsid w:val="00547998"/>
    <w:rsid w:val="00550CFF"/>
    <w:rsid w:val="00551295"/>
    <w:rsid w:val="005518DA"/>
    <w:rsid w:val="00552D8C"/>
    <w:rsid w:val="00553292"/>
    <w:rsid w:val="00553631"/>
    <w:rsid w:val="00553BC8"/>
    <w:rsid w:val="00555CFD"/>
    <w:rsid w:val="00556FDE"/>
    <w:rsid w:val="00557ADA"/>
    <w:rsid w:val="005605B6"/>
    <w:rsid w:val="005629A0"/>
    <w:rsid w:val="00563A0A"/>
    <w:rsid w:val="00564EB8"/>
    <w:rsid w:val="00566D53"/>
    <w:rsid w:val="00566DA4"/>
    <w:rsid w:val="005709F4"/>
    <w:rsid w:val="00570CE5"/>
    <w:rsid w:val="00570E83"/>
    <w:rsid w:val="0057122C"/>
    <w:rsid w:val="005713F0"/>
    <w:rsid w:val="00571E07"/>
    <w:rsid w:val="00572249"/>
    <w:rsid w:val="00572B21"/>
    <w:rsid w:val="00572BB5"/>
    <w:rsid w:val="00572FE4"/>
    <w:rsid w:val="00573153"/>
    <w:rsid w:val="005736BA"/>
    <w:rsid w:val="00573E7D"/>
    <w:rsid w:val="0057423A"/>
    <w:rsid w:val="0057488F"/>
    <w:rsid w:val="00574D5D"/>
    <w:rsid w:val="005761AA"/>
    <w:rsid w:val="00576727"/>
    <w:rsid w:val="00577244"/>
    <w:rsid w:val="00577BC8"/>
    <w:rsid w:val="0058059A"/>
    <w:rsid w:val="0058112D"/>
    <w:rsid w:val="005812BE"/>
    <w:rsid w:val="0058151A"/>
    <w:rsid w:val="00581BAD"/>
    <w:rsid w:val="00582165"/>
    <w:rsid w:val="0058396B"/>
    <w:rsid w:val="00584A18"/>
    <w:rsid w:val="005860CF"/>
    <w:rsid w:val="0058670E"/>
    <w:rsid w:val="00586F8C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44A7"/>
    <w:rsid w:val="005A54BF"/>
    <w:rsid w:val="005A54EE"/>
    <w:rsid w:val="005A587F"/>
    <w:rsid w:val="005A5A17"/>
    <w:rsid w:val="005A7665"/>
    <w:rsid w:val="005A783B"/>
    <w:rsid w:val="005A7DAC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7107"/>
    <w:rsid w:val="005B721A"/>
    <w:rsid w:val="005B7FD4"/>
    <w:rsid w:val="005C13BE"/>
    <w:rsid w:val="005C14C6"/>
    <w:rsid w:val="005C24FE"/>
    <w:rsid w:val="005C361D"/>
    <w:rsid w:val="005C5ACE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33B1"/>
    <w:rsid w:val="005D3467"/>
    <w:rsid w:val="005D4813"/>
    <w:rsid w:val="005D4D77"/>
    <w:rsid w:val="005D540A"/>
    <w:rsid w:val="005D5519"/>
    <w:rsid w:val="005D5BE5"/>
    <w:rsid w:val="005D6C58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C86"/>
    <w:rsid w:val="005E61E4"/>
    <w:rsid w:val="005E63B4"/>
    <w:rsid w:val="005E7FE9"/>
    <w:rsid w:val="005F00CC"/>
    <w:rsid w:val="005F04AA"/>
    <w:rsid w:val="005F23BE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E37"/>
    <w:rsid w:val="005F70FE"/>
    <w:rsid w:val="005F7EBF"/>
    <w:rsid w:val="0060016B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BBC"/>
    <w:rsid w:val="00604F2D"/>
    <w:rsid w:val="0060693B"/>
    <w:rsid w:val="0060795B"/>
    <w:rsid w:val="00607B87"/>
    <w:rsid w:val="00607DC5"/>
    <w:rsid w:val="0061116E"/>
    <w:rsid w:val="00611F93"/>
    <w:rsid w:val="006120A7"/>
    <w:rsid w:val="006127BB"/>
    <w:rsid w:val="006143F7"/>
    <w:rsid w:val="00614984"/>
    <w:rsid w:val="00614C49"/>
    <w:rsid w:val="006157AC"/>
    <w:rsid w:val="00615A9C"/>
    <w:rsid w:val="00615CF4"/>
    <w:rsid w:val="006160BF"/>
    <w:rsid w:val="00616E84"/>
    <w:rsid w:val="0061747C"/>
    <w:rsid w:val="00617768"/>
    <w:rsid w:val="00617C55"/>
    <w:rsid w:val="006209EC"/>
    <w:rsid w:val="00620CD3"/>
    <w:rsid w:val="0062165F"/>
    <w:rsid w:val="00622609"/>
    <w:rsid w:val="006229A3"/>
    <w:rsid w:val="00623B17"/>
    <w:rsid w:val="006241E7"/>
    <w:rsid w:val="006246F6"/>
    <w:rsid w:val="006255A1"/>
    <w:rsid w:val="00625CDA"/>
    <w:rsid w:val="00626071"/>
    <w:rsid w:val="00626BEB"/>
    <w:rsid w:val="006273C0"/>
    <w:rsid w:val="0062778D"/>
    <w:rsid w:val="00627C3E"/>
    <w:rsid w:val="006300DB"/>
    <w:rsid w:val="00632A28"/>
    <w:rsid w:val="00633361"/>
    <w:rsid w:val="006342A1"/>
    <w:rsid w:val="006345D3"/>
    <w:rsid w:val="006360F4"/>
    <w:rsid w:val="0063637A"/>
    <w:rsid w:val="006364EF"/>
    <w:rsid w:val="00640DF9"/>
    <w:rsid w:val="00641391"/>
    <w:rsid w:val="006425BA"/>
    <w:rsid w:val="006431AC"/>
    <w:rsid w:val="00643562"/>
    <w:rsid w:val="006435B5"/>
    <w:rsid w:val="00643B21"/>
    <w:rsid w:val="00644F09"/>
    <w:rsid w:val="0064744C"/>
    <w:rsid w:val="006475A6"/>
    <w:rsid w:val="00647B2A"/>
    <w:rsid w:val="00650B34"/>
    <w:rsid w:val="00650FC5"/>
    <w:rsid w:val="00653578"/>
    <w:rsid w:val="00653A22"/>
    <w:rsid w:val="00653BB0"/>
    <w:rsid w:val="00656592"/>
    <w:rsid w:val="00656AE0"/>
    <w:rsid w:val="006571C7"/>
    <w:rsid w:val="00657BD7"/>
    <w:rsid w:val="00660E7D"/>
    <w:rsid w:val="006611C8"/>
    <w:rsid w:val="00661723"/>
    <w:rsid w:val="00661817"/>
    <w:rsid w:val="00661F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24D"/>
    <w:rsid w:val="00667278"/>
    <w:rsid w:val="00667309"/>
    <w:rsid w:val="006709B2"/>
    <w:rsid w:val="00671952"/>
    <w:rsid w:val="00672002"/>
    <w:rsid w:val="00672391"/>
    <w:rsid w:val="006728AC"/>
    <w:rsid w:val="00674456"/>
    <w:rsid w:val="00675144"/>
    <w:rsid w:val="00676306"/>
    <w:rsid w:val="006764F9"/>
    <w:rsid w:val="00677EFE"/>
    <w:rsid w:val="00680243"/>
    <w:rsid w:val="006803D5"/>
    <w:rsid w:val="006818DC"/>
    <w:rsid w:val="00681DBA"/>
    <w:rsid w:val="006824C6"/>
    <w:rsid w:val="00683FE6"/>
    <w:rsid w:val="006843CB"/>
    <w:rsid w:val="00684400"/>
    <w:rsid w:val="00684677"/>
    <w:rsid w:val="006847E6"/>
    <w:rsid w:val="00684807"/>
    <w:rsid w:val="00685608"/>
    <w:rsid w:val="00685B95"/>
    <w:rsid w:val="0068682F"/>
    <w:rsid w:val="00687866"/>
    <w:rsid w:val="00687991"/>
    <w:rsid w:val="006901CD"/>
    <w:rsid w:val="0069069C"/>
    <w:rsid w:val="00690BE6"/>
    <w:rsid w:val="00690C59"/>
    <w:rsid w:val="00691704"/>
    <w:rsid w:val="00692537"/>
    <w:rsid w:val="00692A99"/>
    <w:rsid w:val="00692B71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0D03"/>
    <w:rsid w:val="006B20B9"/>
    <w:rsid w:val="006B2A77"/>
    <w:rsid w:val="006B3AAE"/>
    <w:rsid w:val="006B44E6"/>
    <w:rsid w:val="006B49C8"/>
    <w:rsid w:val="006B55C7"/>
    <w:rsid w:val="006B5B8C"/>
    <w:rsid w:val="006B5F6E"/>
    <w:rsid w:val="006B758F"/>
    <w:rsid w:val="006B76B5"/>
    <w:rsid w:val="006C0249"/>
    <w:rsid w:val="006C144A"/>
    <w:rsid w:val="006C1CC7"/>
    <w:rsid w:val="006C20FE"/>
    <w:rsid w:val="006C2232"/>
    <w:rsid w:val="006C3FF1"/>
    <w:rsid w:val="006C4815"/>
    <w:rsid w:val="006C560D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32EF"/>
    <w:rsid w:val="006D4485"/>
    <w:rsid w:val="006D48ED"/>
    <w:rsid w:val="006D6856"/>
    <w:rsid w:val="006D6EB5"/>
    <w:rsid w:val="006E1460"/>
    <w:rsid w:val="006E29FD"/>
    <w:rsid w:val="006E2B4B"/>
    <w:rsid w:val="006E2D52"/>
    <w:rsid w:val="006E4282"/>
    <w:rsid w:val="006E4630"/>
    <w:rsid w:val="006E4CAB"/>
    <w:rsid w:val="006E4F0D"/>
    <w:rsid w:val="006E55DB"/>
    <w:rsid w:val="006E5848"/>
    <w:rsid w:val="006E7782"/>
    <w:rsid w:val="006F135E"/>
    <w:rsid w:val="006F1E59"/>
    <w:rsid w:val="006F20E9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E9A"/>
    <w:rsid w:val="00704332"/>
    <w:rsid w:val="0070467F"/>
    <w:rsid w:val="00704EBD"/>
    <w:rsid w:val="0070515E"/>
    <w:rsid w:val="0070627D"/>
    <w:rsid w:val="00711511"/>
    <w:rsid w:val="00711AEE"/>
    <w:rsid w:val="007137B8"/>
    <w:rsid w:val="00715245"/>
    <w:rsid w:val="007153B7"/>
    <w:rsid w:val="0071670C"/>
    <w:rsid w:val="007167E2"/>
    <w:rsid w:val="00717D57"/>
    <w:rsid w:val="00721261"/>
    <w:rsid w:val="00721767"/>
    <w:rsid w:val="007220A9"/>
    <w:rsid w:val="007222F2"/>
    <w:rsid w:val="00722EE9"/>
    <w:rsid w:val="00723995"/>
    <w:rsid w:val="00725682"/>
    <w:rsid w:val="00725BB7"/>
    <w:rsid w:val="00725ED5"/>
    <w:rsid w:val="00727CB1"/>
    <w:rsid w:val="007322AE"/>
    <w:rsid w:val="00732EFA"/>
    <w:rsid w:val="00733939"/>
    <w:rsid w:val="00733F3D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4FFA"/>
    <w:rsid w:val="00745FF0"/>
    <w:rsid w:val="00746837"/>
    <w:rsid w:val="00746C82"/>
    <w:rsid w:val="0075027C"/>
    <w:rsid w:val="00750388"/>
    <w:rsid w:val="00750DFD"/>
    <w:rsid w:val="0075233C"/>
    <w:rsid w:val="0075263C"/>
    <w:rsid w:val="007526A1"/>
    <w:rsid w:val="00752FBA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B5C"/>
    <w:rsid w:val="00761CEC"/>
    <w:rsid w:val="00762342"/>
    <w:rsid w:val="00763FC4"/>
    <w:rsid w:val="00764317"/>
    <w:rsid w:val="007648C5"/>
    <w:rsid w:val="00764D0A"/>
    <w:rsid w:val="00765D8E"/>
    <w:rsid w:val="00766108"/>
    <w:rsid w:val="00766B67"/>
    <w:rsid w:val="007676B2"/>
    <w:rsid w:val="0076799C"/>
    <w:rsid w:val="007716AA"/>
    <w:rsid w:val="00771AED"/>
    <w:rsid w:val="00773AFB"/>
    <w:rsid w:val="00773CC8"/>
    <w:rsid w:val="00774626"/>
    <w:rsid w:val="00774CD5"/>
    <w:rsid w:val="00775172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8C9"/>
    <w:rsid w:val="0078224F"/>
    <w:rsid w:val="00782949"/>
    <w:rsid w:val="0078366F"/>
    <w:rsid w:val="00783AA4"/>
    <w:rsid w:val="00785AD6"/>
    <w:rsid w:val="00785EC1"/>
    <w:rsid w:val="00786E22"/>
    <w:rsid w:val="0078752D"/>
    <w:rsid w:val="00787A0F"/>
    <w:rsid w:val="00787DF8"/>
    <w:rsid w:val="007908B0"/>
    <w:rsid w:val="007909EB"/>
    <w:rsid w:val="00790A12"/>
    <w:rsid w:val="00790AD3"/>
    <w:rsid w:val="00791C73"/>
    <w:rsid w:val="007920E0"/>
    <w:rsid w:val="00792578"/>
    <w:rsid w:val="00792BAE"/>
    <w:rsid w:val="00795C6D"/>
    <w:rsid w:val="00796296"/>
    <w:rsid w:val="00796452"/>
    <w:rsid w:val="007964D2"/>
    <w:rsid w:val="007975F1"/>
    <w:rsid w:val="00797E9A"/>
    <w:rsid w:val="007A0AE8"/>
    <w:rsid w:val="007A10BC"/>
    <w:rsid w:val="007A182D"/>
    <w:rsid w:val="007A281D"/>
    <w:rsid w:val="007A2AD9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3E53"/>
    <w:rsid w:val="007B41D0"/>
    <w:rsid w:val="007B478B"/>
    <w:rsid w:val="007B4812"/>
    <w:rsid w:val="007B55AD"/>
    <w:rsid w:val="007B78A2"/>
    <w:rsid w:val="007C002D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32FD"/>
    <w:rsid w:val="007C5106"/>
    <w:rsid w:val="007C5176"/>
    <w:rsid w:val="007C5567"/>
    <w:rsid w:val="007C5BFE"/>
    <w:rsid w:val="007C758F"/>
    <w:rsid w:val="007C7A67"/>
    <w:rsid w:val="007D1897"/>
    <w:rsid w:val="007D4CEF"/>
    <w:rsid w:val="007D4EB4"/>
    <w:rsid w:val="007D590E"/>
    <w:rsid w:val="007D5E56"/>
    <w:rsid w:val="007D66F3"/>
    <w:rsid w:val="007D6D7D"/>
    <w:rsid w:val="007D6D7E"/>
    <w:rsid w:val="007D743B"/>
    <w:rsid w:val="007D74FC"/>
    <w:rsid w:val="007E01C3"/>
    <w:rsid w:val="007E0C12"/>
    <w:rsid w:val="007E0EC7"/>
    <w:rsid w:val="007E16C8"/>
    <w:rsid w:val="007E1C49"/>
    <w:rsid w:val="007E214F"/>
    <w:rsid w:val="007E24C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7C81"/>
    <w:rsid w:val="007F0BDA"/>
    <w:rsid w:val="007F14B5"/>
    <w:rsid w:val="007F182F"/>
    <w:rsid w:val="007F1F0C"/>
    <w:rsid w:val="007F5E32"/>
    <w:rsid w:val="007F6C2F"/>
    <w:rsid w:val="007F7E89"/>
    <w:rsid w:val="008007FF"/>
    <w:rsid w:val="008017F6"/>
    <w:rsid w:val="00801C61"/>
    <w:rsid w:val="0080420D"/>
    <w:rsid w:val="0080546E"/>
    <w:rsid w:val="00806C18"/>
    <w:rsid w:val="008071AF"/>
    <w:rsid w:val="00807C59"/>
    <w:rsid w:val="00810069"/>
    <w:rsid w:val="0081100F"/>
    <w:rsid w:val="00811B02"/>
    <w:rsid w:val="0081219B"/>
    <w:rsid w:val="00812D26"/>
    <w:rsid w:val="00813ED0"/>
    <w:rsid w:val="00813FCD"/>
    <w:rsid w:val="00814901"/>
    <w:rsid w:val="00814E5B"/>
    <w:rsid w:val="00817312"/>
    <w:rsid w:val="008173B3"/>
    <w:rsid w:val="00817CC7"/>
    <w:rsid w:val="0082010A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2006"/>
    <w:rsid w:val="00832040"/>
    <w:rsid w:val="00832904"/>
    <w:rsid w:val="00832B17"/>
    <w:rsid w:val="00832D34"/>
    <w:rsid w:val="00833273"/>
    <w:rsid w:val="008337A6"/>
    <w:rsid w:val="00833C5D"/>
    <w:rsid w:val="008345BE"/>
    <w:rsid w:val="00835308"/>
    <w:rsid w:val="00835FA1"/>
    <w:rsid w:val="00836E8C"/>
    <w:rsid w:val="008371AB"/>
    <w:rsid w:val="008373CD"/>
    <w:rsid w:val="00837969"/>
    <w:rsid w:val="00841AB3"/>
    <w:rsid w:val="008420E6"/>
    <w:rsid w:val="008425AF"/>
    <w:rsid w:val="008428C5"/>
    <w:rsid w:val="0084324F"/>
    <w:rsid w:val="00843821"/>
    <w:rsid w:val="00844251"/>
    <w:rsid w:val="00845553"/>
    <w:rsid w:val="00846768"/>
    <w:rsid w:val="00846A97"/>
    <w:rsid w:val="00846C9B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601F1"/>
    <w:rsid w:val="008611CD"/>
    <w:rsid w:val="00861C12"/>
    <w:rsid w:val="00861F42"/>
    <w:rsid w:val="00862A84"/>
    <w:rsid w:val="00864FF3"/>
    <w:rsid w:val="008652C1"/>
    <w:rsid w:val="0086667A"/>
    <w:rsid w:val="0086686C"/>
    <w:rsid w:val="0086697B"/>
    <w:rsid w:val="0086798E"/>
    <w:rsid w:val="0087110E"/>
    <w:rsid w:val="00873B08"/>
    <w:rsid w:val="0087446E"/>
    <w:rsid w:val="008766C7"/>
    <w:rsid w:val="008767AA"/>
    <w:rsid w:val="00876C36"/>
    <w:rsid w:val="00880432"/>
    <w:rsid w:val="00880A6F"/>
    <w:rsid w:val="00881970"/>
    <w:rsid w:val="0088367E"/>
    <w:rsid w:val="00883E24"/>
    <w:rsid w:val="00884174"/>
    <w:rsid w:val="008846D6"/>
    <w:rsid w:val="008848F8"/>
    <w:rsid w:val="00884A99"/>
    <w:rsid w:val="00884EC5"/>
    <w:rsid w:val="00885B03"/>
    <w:rsid w:val="00887075"/>
    <w:rsid w:val="00887FB7"/>
    <w:rsid w:val="0089113E"/>
    <w:rsid w:val="00891487"/>
    <w:rsid w:val="008916AE"/>
    <w:rsid w:val="00891CC7"/>
    <w:rsid w:val="00892AFD"/>
    <w:rsid w:val="00893104"/>
    <w:rsid w:val="008939A9"/>
    <w:rsid w:val="008950D4"/>
    <w:rsid w:val="00895A3D"/>
    <w:rsid w:val="008960E4"/>
    <w:rsid w:val="008976CE"/>
    <w:rsid w:val="008A0DC9"/>
    <w:rsid w:val="008A1547"/>
    <w:rsid w:val="008A1B2D"/>
    <w:rsid w:val="008A2D44"/>
    <w:rsid w:val="008A407F"/>
    <w:rsid w:val="008A54AB"/>
    <w:rsid w:val="008A6A25"/>
    <w:rsid w:val="008A764A"/>
    <w:rsid w:val="008B025D"/>
    <w:rsid w:val="008B2BFC"/>
    <w:rsid w:val="008B305F"/>
    <w:rsid w:val="008B3EC3"/>
    <w:rsid w:val="008B40F1"/>
    <w:rsid w:val="008B42C2"/>
    <w:rsid w:val="008B6A85"/>
    <w:rsid w:val="008B7BA8"/>
    <w:rsid w:val="008B7E52"/>
    <w:rsid w:val="008C0608"/>
    <w:rsid w:val="008C0B7F"/>
    <w:rsid w:val="008C3841"/>
    <w:rsid w:val="008C437D"/>
    <w:rsid w:val="008C47AC"/>
    <w:rsid w:val="008C682F"/>
    <w:rsid w:val="008C75D7"/>
    <w:rsid w:val="008C7F4D"/>
    <w:rsid w:val="008D038A"/>
    <w:rsid w:val="008D2AEA"/>
    <w:rsid w:val="008D37FF"/>
    <w:rsid w:val="008D509B"/>
    <w:rsid w:val="008D5118"/>
    <w:rsid w:val="008D6312"/>
    <w:rsid w:val="008D71C2"/>
    <w:rsid w:val="008E074A"/>
    <w:rsid w:val="008E0BCA"/>
    <w:rsid w:val="008E0C09"/>
    <w:rsid w:val="008E1F14"/>
    <w:rsid w:val="008E2729"/>
    <w:rsid w:val="008E2766"/>
    <w:rsid w:val="008E2C73"/>
    <w:rsid w:val="008E2DE3"/>
    <w:rsid w:val="008E34CA"/>
    <w:rsid w:val="008E4150"/>
    <w:rsid w:val="008E53A2"/>
    <w:rsid w:val="008E55A4"/>
    <w:rsid w:val="008E6D59"/>
    <w:rsid w:val="008E7C69"/>
    <w:rsid w:val="008F0F78"/>
    <w:rsid w:val="008F156D"/>
    <w:rsid w:val="008F1695"/>
    <w:rsid w:val="008F1979"/>
    <w:rsid w:val="008F2268"/>
    <w:rsid w:val="008F22A0"/>
    <w:rsid w:val="008F28A4"/>
    <w:rsid w:val="008F31C5"/>
    <w:rsid w:val="008F3890"/>
    <w:rsid w:val="008F39CB"/>
    <w:rsid w:val="008F5362"/>
    <w:rsid w:val="008F5865"/>
    <w:rsid w:val="008F5F44"/>
    <w:rsid w:val="008F662A"/>
    <w:rsid w:val="008F6F2C"/>
    <w:rsid w:val="008F7BA8"/>
    <w:rsid w:val="00900B5E"/>
    <w:rsid w:val="00900C51"/>
    <w:rsid w:val="00900F65"/>
    <w:rsid w:val="00901C3D"/>
    <w:rsid w:val="00902F14"/>
    <w:rsid w:val="00903B64"/>
    <w:rsid w:val="009043A2"/>
    <w:rsid w:val="00904FD0"/>
    <w:rsid w:val="00905FF2"/>
    <w:rsid w:val="00907650"/>
    <w:rsid w:val="009101ED"/>
    <w:rsid w:val="00910303"/>
    <w:rsid w:val="0091059A"/>
    <w:rsid w:val="00910640"/>
    <w:rsid w:val="00910FC5"/>
    <w:rsid w:val="009113C5"/>
    <w:rsid w:val="00912989"/>
    <w:rsid w:val="00912C93"/>
    <w:rsid w:val="0091368B"/>
    <w:rsid w:val="00913EEF"/>
    <w:rsid w:val="00914DB6"/>
    <w:rsid w:val="009150D9"/>
    <w:rsid w:val="0091554F"/>
    <w:rsid w:val="00915C54"/>
    <w:rsid w:val="00916AC7"/>
    <w:rsid w:val="00916D68"/>
    <w:rsid w:val="00917985"/>
    <w:rsid w:val="00917A8C"/>
    <w:rsid w:val="00917DF4"/>
    <w:rsid w:val="0092023B"/>
    <w:rsid w:val="0092166A"/>
    <w:rsid w:val="00921D77"/>
    <w:rsid w:val="00921EDC"/>
    <w:rsid w:val="009230FD"/>
    <w:rsid w:val="009248BB"/>
    <w:rsid w:val="00924C5B"/>
    <w:rsid w:val="009254C8"/>
    <w:rsid w:val="00926339"/>
    <w:rsid w:val="00927024"/>
    <w:rsid w:val="0092702A"/>
    <w:rsid w:val="00927F16"/>
    <w:rsid w:val="00930C77"/>
    <w:rsid w:val="00931D38"/>
    <w:rsid w:val="00931E47"/>
    <w:rsid w:val="00933825"/>
    <w:rsid w:val="00934CD2"/>
    <w:rsid w:val="00934DCD"/>
    <w:rsid w:val="00935659"/>
    <w:rsid w:val="00936F3E"/>
    <w:rsid w:val="00937B73"/>
    <w:rsid w:val="009411A6"/>
    <w:rsid w:val="0094153B"/>
    <w:rsid w:val="0094209F"/>
    <w:rsid w:val="009420E7"/>
    <w:rsid w:val="00942C8A"/>
    <w:rsid w:val="00943594"/>
    <w:rsid w:val="00943683"/>
    <w:rsid w:val="009437F4"/>
    <w:rsid w:val="0094492E"/>
    <w:rsid w:val="009449F9"/>
    <w:rsid w:val="009465CB"/>
    <w:rsid w:val="00947975"/>
    <w:rsid w:val="00950CCB"/>
    <w:rsid w:val="009513F7"/>
    <w:rsid w:val="009518D4"/>
    <w:rsid w:val="009525D6"/>
    <w:rsid w:val="0095327D"/>
    <w:rsid w:val="009536B8"/>
    <w:rsid w:val="00956030"/>
    <w:rsid w:val="00957574"/>
    <w:rsid w:val="009578B9"/>
    <w:rsid w:val="00957D5A"/>
    <w:rsid w:val="00960A20"/>
    <w:rsid w:val="00960EB6"/>
    <w:rsid w:val="00960F2A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709BC"/>
    <w:rsid w:val="0097166D"/>
    <w:rsid w:val="00973074"/>
    <w:rsid w:val="009731D0"/>
    <w:rsid w:val="00973A05"/>
    <w:rsid w:val="00973D6D"/>
    <w:rsid w:val="0097581E"/>
    <w:rsid w:val="00976EB2"/>
    <w:rsid w:val="00981161"/>
    <w:rsid w:val="00981C36"/>
    <w:rsid w:val="00981D9E"/>
    <w:rsid w:val="009820F2"/>
    <w:rsid w:val="00983243"/>
    <w:rsid w:val="00983BCB"/>
    <w:rsid w:val="009849BA"/>
    <w:rsid w:val="00984EF3"/>
    <w:rsid w:val="009857B2"/>
    <w:rsid w:val="009859E7"/>
    <w:rsid w:val="0098642C"/>
    <w:rsid w:val="0098659F"/>
    <w:rsid w:val="00991F68"/>
    <w:rsid w:val="009920AD"/>
    <w:rsid w:val="00993371"/>
    <w:rsid w:val="00994280"/>
    <w:rsid w:val="009946F0"/>
    <w:rsid w:val="00994754"/>
    <w:rsid w:val="009A0411"/>
    <w:rsid w:val="009A0D22"/>
    <w:rsid w:val="009A1467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716C"/>
    <w:rsid w:val="009A7461"/>
    <w:rsid w:val="009B0FD5"/>
    <w:rsid w:val="009B17B6"/>
    <w:rsid w:val="009B1A85"/>
    <w:rsid w:val="009B1DD5"/>
    <w:rsid w:val="009B3B8F"/>
    <w:rsid w:val="009B498F"/>
    <w:rsid w:val="009B5454"/>
    <w:rsid w:val="009B59AA"/>
    <w:rsid w:val="009B644F"/>
    <w:rsid w:val="009B6B13"/>
    <w:rsid w:val="009B7470"/>
    <w:rsid w:val="009B7BA6"/>
    <w:rsid w:val="009C0BA3"/>
    <w:rsid w:val="009C25C2"/>
    <w:rsid w:val="009C29EA"/>
    <w:rsid w:val="009C39A0"/>
    <w:rsid w:val="009C3B7C"/>
    <w:rsid w:val="009C4A1F"/>
    <w:rsid w:val="009C4D67"/>
    <w:rsid w:val="009C53A3"/>
    <w:rsid w:val="009D07CB"/>
    <w:rsid w:val="009D1174"/>
    <w:rsid w:val="009D175D"/>
    <w:rsid w:val="009D1A47"/>
    <w:rsid w:val="009D21D5"/>
    <w:rsid w:val="009D2576"/>
    <w:rsid w:val="009D28F7"/>
    <w:rsid w:val="009D4975"/>
    <w:rsid w:val="009D4CA8"/>
    <w:rsid w:val="009D5C42"/>
    <w:rsid w:val="009D61A1"/>
    <w:rsid w:val="009D6BB6"/>
    <w:rsid w:val="009D6C4C"/>
    <w:rsid w:val="009D6CC3"/>
    <w:rsid w:val="009D6CC7"/>
    <w:rsid w:val="009D6FB8"/>
    <w:rsid w:val="009D7676"/>
    <w:rsid w:val="009D7C7E"/>
    <w:rsid w:val="009E1894"/>
    <w:rsid w:val="009E26F1"/>
    <w:rsid w:val="009E2883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313"/>
    <w:rsid w:val="009F2073"/>
    <w:rsid w:val="009F209B"/>
    <w:rsid w:val="009F240A"/>
    <w:rsid w:val="009F250D"/>
    <w:rsid w:val="009F2B5C"/>
    <w:rsid w:val="009F35CE"/>
    <w:rsid w:val="009F46D6"/>
    <w:rsid w:val="009F5053"/>
    <w:rsid w:val="009F5A92"/>
    <w:rsid w:val="009F6093"/>
    <w:rsid w:val="009F6D70"/>
    <w:rsid w:val="00A0075B"/>
    <w:rsid w:val="00A00A8C"/>
    <w:rsid w:val="00A019E0"/>
    <w:rsid w:val="00A02303"/>
    <w:rsid w:val="00A034B5"/>
    <w:rsid w:val="00A03628"/>
    <w:rsid w:val="00A041F8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318B"/>
    <w:rsid w:val="00A13790"/>
    <w:rsid w:val="00A1455E"/>
    <w:rsid w:val="00A14C5E"/>
    <w:rsid w:val="00A150FD"/>
    <w:rsid w:val="00A157CE"/>
    <w:rsid w:val="00A15ECF"/>
    <w:rsid w:val="00A16341"/>
    <w:rsid w:val="00A16E80"/>
    <w:rsid w:val="00A17E9E"/>
    <w:rsid w:val="00A21D0A"/>
    <w:rsid w:val="00A231B0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DFD"/>
    <w:rsid w:val="00A3286A"/>
    <w:rsid w:val="00A32AEB"/>
    <w:rsid w:val="00A32F1E"/>
    <w:rsid w:val="00A330D1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2D"/>
    <w:rsid w:val="00A460D7"/>
    <w:rsid w:val="00A461C9"/>
    <w:rsid w:val="00A46285"/>
    <w:rsid w:val="00A467BF"/>
    <w:rsid w:val="00A4686D"/>
    <w:rsid w:val="00A46ECC"/>
    <w:rsid w:val="00A47278"/>
    <w:rsid w:val="00A479A4"/>
    <w:rsid w:val="00A5019F"/>
    <w:rsid w:val="00A50666"/>
    <w:rsid w:val="00A52C6A"/>
    <w:rsid w:val="00A5302B"/>
    <w:rsid w:val="00A538F7"/>
    <w:rsid w:val="00A53A90"/>
    <w:rsid w:val="00A54374"/>
    <w:rsid w:val="00A5579E"/>
    <w:rsid w:val="00A559E1"/>
    <w:rsid w:val="00A55BB2"/>
    <w:rsid w:val="00A566D6"/>
    <w:rsid w:val="00A602CF"/>
    <w:rsid w:val="00A63202"/>
    <w:rsid w:val="00A63279"/>
    <w:rsid w:val="00A6662E"/>
    <w:rsid w:val="00A678EF"/>
    <w:rsid w:val="00A70A2B"/>
    <w:rsid w:val="00A70FEE"/>
    <w:rsid w:val="00A71238"/>
    <w:rsid w:val="00A71351"/>
    <w:rsid w:val="00A720AD"/>
    <w:rsid w:val="00A735D9"/>
    <w:rsid w:val="00A73CF7"/>
    <w:rsid w:val="00A73E77"/>
    <w:rsid w:val="00A742BE"/>
    <w:rsid w:val="00A75ED3"/>
    <w:rsid w:val="00A7627E"/>
    <w:rsid w:val="00A76939"/>
    <w:rsid w:val="00A77715"/>
    <w:rsid w:val="00A779A7"/>
    <w:rsid w:val="00A80EB5"/>
    <w:rsid w:val="00A81523"/>
    <w:rsid w:val="00A81F32"/>
    <w:rsid w:val="00A8255F"/>
    <w:rsid w:val="00A829E4"/>
    <w:rsid w:val="00A82D21"/>
    <w:rsid w:val="00A834AF"/>
    <w:rsid w:val="00A84E43"/>
    <w:rsid w:val="00A859CB"/>
    <w:rsid w:val="00A860C3"/>
    <w:rsid w:val="00A8676C"/>
    <w:rsid w:val="00A86876"/>
    <w:rsid w:val="00A87AE7"/>
    <w:rsid w:val="00A900B7"/>
    <w:rsid w:val="00A90350"/>
    <w:rsid w:val="00A9102D"/>
    <w:rsid w:val="00A9324C"/>
    <w:rsid w:val="00A95705"/>
    <w:rsid w:val="00A957F6"/>
    <w:rsid w:val="00A97091"/>
    <w:rsid w:val="00A979CC"/>
    <w:rsid w:val="00AA14D9"/>
    <w:rsid w:val="00AA1B93"/>
    <w:rsid w:val="00AA206D"/>
    <w:rsid w:val="00AA20CD"/>
    <w:rsid w:val="00AA2DAC"/>
    <w:rsid w:val="00AA3165"/>
    <w:rsid w:val="00AA53A8"/>
    <w:rsid w:val="00AA54B6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3588"/>
    <w:rsid w:val="00AB3E62"/>
    <w:rsid w:val="00AB46AB"/>
    <w:rsid w:val="00AB4B5A"/>
    <w:rsid w:val="00AB4C44"/>
    <w:rsid w:val="00AB4D98"/>
    <w:rsid w:val="00AB519D"/>
    <w:rsid w:val="00AB5F02"/>
    <w:rsid w:val="00AB6DE6"/>
    <w:rsid w:val="00AB6F46"/>
    <w:rsid w:val="00AB6F5D"/>
    <w:rsid w:val="00AB7907"/>
    <w:rsid w:val="00AC0020"/>
    <w:rsid w:val="00AC04D8"/>
    <w:rsid w:val="00AC0804"/>
    <w:rsid w:val="00AC0CC2"/>
    <w:rsid w:val="00AC10AC"/>
    <w:rsid w:val="00AC193B"/>
    <w:rsid w:val="00AC238C"/>
    <w:rsid w:val="00AC3366"/>
    <w:rsid w:val="00AC3A45"/>
    <w:rsid w:val="00AC5D0C"/>
    <w:rsid w:val="00AC63D0"/>
    <w:rsid w:val="00AC706C"/>
    <w:rsid w:val="00AC73E5"/>
    <w:rsid w:val="00AC74C6"/>
    <w:rsid w:val="00AC768C"/>
    <w:rsid w:val="00AD08A1"/>
    <w:rsid w:val="00AD18C3"/>
    <w:rsid w:val="00AD1D25"/>
    <w:rsid w:val="00AD211F"/>
    <w:rsid w:val="00AD238A"/>
    <w:rsid w:val="00AD2790"/>
    <w:rsid w:val="00AD2CC6"/>
    <w:rsid w:val="00AD2EDC"/>
    <w:rsid w:val="00AD4F48"/>
    <w:rsid w:val="00AD5344"/>
    <w:rsid w:val="00AD57E0"/>
    <w:rsid w:val="00AD62B8"/>
    <w:rsid w:val="00AD6F11"/>
    <w:rsid w:val="00AD7540"/>
    <w:rsid w:val="00AE0042"/>
    <w:rsid w:val="00AE04A8"/>
    <w:rsid w:val="00AE04CC"/>
    <w:rsid w:val="00AE2282"/>
    <w:rsid w:val="00AE3EA9"/>
    <w:rsid w:val="00AE4130"/>
    <w:rsid w:val="00AE4228"/>
    <w:rsid w:val="00AE437A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40D3"/>
    <w:rsid w:val="00AF643F"/>
    <w:rsid w:val="00AF764A"/>
    <w:rsid w:val="00B006FF"/>
    <w:rsid w:val="00B0085F"/>
    <w:rsid w:val="00B01A46"/>
    <w:rsid w:val="00B01F13"/>
    <w:rsid w:val="00B022FC"/>
    <w:rsid w:val="00B05FC5"/>
    <w:rsid w:val="00B10666"/>
    <w:rsid w:val="00B10AD0"/>
    <w:rsid w:val="00B10B79"/>
    <w:rsid w:val="00B10F77"/>
    <w:rsid w:val="00B113DD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1FF7"/>
    <w:rsid w:val="00B2295E"/>
    <w:rsid w:val="00B22997"/>
    <w:rsid w:val="00B238F8"/>
    <w:rsid w:val="00B23A64"/>
    <w:rsid w:val="00B24DF9"/>
    <w:rsid w:val="00B254D2"/>
    <w:rsid w:val="00B25AB0"/>
    <w:rsid w:val="00B26AA1"/>
    <w:rsid w:val="00B2746A"/>
    <w:rsid w:val="00B27772"/>
    <w:rsid w:val="00B27CB0"/>
    <w:rsid w:val="00B30C63"/>
    <w:rsid w:val="00B31BCE"/>
    <w:rsid w:val="00B335F5"/>
    <w:rsid w:val="00B33C8A"/>
    <w:rsid w:val="00B34946"/>
    <w:rsid w:val="00B37495"/>
    <w:rsid w:val="00B407D3"/>
    <w:rsid w:val="00B4086D"/>
    <w:rsid w:val="00B42379"/>
    <w:rsid w:val="00B42ABC"/>
    <w:rsid w:val="00B42C6A"/>
    <w:rsid w:val="00B44AF7"/>
    <w:rsid w:val="00B450D7"/>
    <w:rsid w:val="00B45366"/>
    <w:rsid w:val="00B46375"/>
    <w:rsid w:val="00B50B64"/>
    <w:rsid w:val="00B525D6"/>
    <w:rsid w:val="00B5406B"/>
    <w:rsid w:val="00B54682"/>
    <w:rsid w:val="00B54C4A"/>
    <w:rsid w:val="00B54F3F"/>
    <w:rsid w:val="00B60722"/>
    <w:rsid w:val="00B619DA"/>
    <w:rsid w:val="00B638DB"/>
    <w:rsid w:val="00B65CEC"/>
    <w:rsid w:val="00B7021F"/>
    <w:rsid w:val="00B715DE"/>
    <w:rsid w:val="00B71A4D"/>
    <w:rsid w:val="00B721E2"/>
    <w:rsid w:val="00B72FAD"/>
    <w:rsid w:val="00B73A30"/>
    <w:rsid w:val="00B7457B"/>
    <w:rsid w:val="00B74DAA"/>
    <w:rsid w:val="00B75253"/>
    <w:rsid w:val="00B7567B"/>
    <w:rsid w:val="00B75EE6"/>
    <w:rsid w:val="00B761B0"/>
    <w:rsid w:val="00B7627E"/>
    <w:rsid w:val="00B77A07"/>
    <w:rsid w:val="00B810CD"/>
    <w:rsid w:val="00B8119C"/>
    <w:rsid w:val="00B812C8"/>
    <w:rsid w:val="00B81385"/>
    <w:rsid w:val="00B81604"/>
    <w:rsid w:val="00B81B31"/>
    <w:rsid w:val="00B821A2"/>
    <w:rsid w:val="00B83B45"/>
    <w:rsid w:val="00B84957"/>
    <w:rsid w:val="00B84F58"/>
    <w:rsid w:val="00B85EC7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14C5"/>
    <w:rsid w:val="00B91D1A"/>
    <w:rsid w:val="00B92177"/>
    <w:rsid w:val="00B9331A"/>
    <w:rsid w:val="00B96E1E"/>
    <w:rsid w:val="00B97AF5"/>
    <w:rsid w:val="00B97B77"/>
    <w:rsid w:val="00B97C52"/>
    <w:rsid w:val="00BA06E1"/>
    <w:rsid w:val="00BA1276"/>
    <w:rsid w:val="00BA2DA2"/>
    <w:rsid w:val="00BA4724"/>
    <w:rsid w:val="00BA50F1"/>
    <w:rsid w:val="00BA516F"/>
    <w:rsid w:val="00BA6316"/>
    <w:rsid w:val="00BA738E"/>
    <w:rsid w:val="00BA74E8"/>
    <w:rsid w:val="00BA7727"/>
    <w:rsid w:val="00BB0D3E"/>
    <w:rsid w:val="00BB1601"/>
    <w:rsid w:val="00BB2518"/>
    <w:rsid w:val="00BB26C3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FCA"/>
    <w:rsid w:val="00BC5213"/>
    <w:rsid w:val="00BC5D1C"/>
    <w:rsid w:val="00BC65CE"/>
    <w:rsid w:val="00BC7D69"/>
    <w:rsid w:val="00BD0DCE"/>
    <w:rsid w:val="00BD0FE9"/>
    <w:rsid w:val="00BD2432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3D0C"/>
    <w:rsid w:val="00BE41E7"/>
    <w:rsid w:val="00BE41EC"/>
    <w:rsid w:val="00BE4E2A"/>
    <w:rsid w:val="00BE53C6"/>
    <w:rsid w:val="00BE5BD6"/>
    <w:rsid w:val="00BE5F97"/>
    <w:rsid w:val="00BE64DE"/>
    <w:rsid w:val="00BE6E6C"/>
    <w:rsid w:val="00BE72F7"/>
    <w:rsid w:val="00BF10DD"/>
    <w:rsid w:val="00BF157B"/>
    <w:rsid w:val="00BF180E"/>
    <w:rsid w:val="00BF1B64"/>
    <w:rsid w:val="00BF2690"/>
    <w:rsid w:val="00BF2B4C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C00119"/>
    <w:rsid w:val="00C0063A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5672"/>
    <w:rsid w:val="00C079F7"/>
    <w:rsid w:val="00C07CF9"/>
    <w:rsid w:val="00C109BE"/>
    <w:rsid w:val="00C109F5"/>
    <w:rsid w:val="00C10BD3"/>
    <w:rsid w:val="00C132A4"/>
    <w:rsid w:val="00C13511"/>
    <w:rsid w:val="00C136FB"/>
    <w:rsid w:val="00C15582"/>
    <w:rsid w:val="00C15CF6"/>
    <w:rsid w:val="00C163AF"/>
    <w:rsid w:val="00C165C7"/>
    <w:rsid w:val="00C17165"/>
    <w:rsid w:val="00C1728C"/>
    <w:rsid w:val="00C17F35"/>
    <w:rsid w:val="00C23101"/>
    <w:rsid w:val="00C23B9D"/>
    <w:rsid w:val="00C240CE"/>
    <w:rsid w:val="00C24126"/>
    <w:rsid w:val="00C2431A"/>
    <w:rsid w:val="00C244A7"/>
    <w:rsid w:val="00C24AE9"/>
    <w:rsid w:val="00C24B2F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3FE"/>
    <w:rsid w:val="00C347A7"/>
    <w:rsid w:val="00C35538"/>
    <w:rsid w:val="00C36231"/>
    <w:rsid w:val="00C36BA1"/>
    <w:rsid w:val="00C36BD0"/>
    <w:rsid w:val="00C36D37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50373"/>
    <w:rsid w:val="00C51B7F"/>
    <w:rsid w:val="00C522CC"/>
    <w:rsid w:val="00C53818"/>
    <w:rsid w:val="00C558A8"/>
    <w:rsid w:val="00C55C22"/>
    <w:rsid w:val="00C56004"/>
    <w:rsid w:val="00C562E6"/>
    <w:rsid w:val="00C5632B"/>
    <w:rsid w:val="00C56950"/>
    <w:rsid w:val="00C60047"/>
    <w:rsid w:val="00C60ECE"/>
    <w:rsid w:val="00C6162E"/>
    <w:rsid w:val="00C6191C"/>
    <w:rsid w:val="00C630C9"/>
    <w:rsid w:val="00C64E91"/>
    <w:rsid w:val="00C64FF2"/>
    <w:rsid w:val="00C65399"/>
    <w:rsid w:val="00C6774E"/>
    <w:rsid w:val="00C67876"/>
    <w:rsid w:val="00C7138C"/>
    <w:rsid w:val="00C71E60"/>
    <w:rsid w:val="00C73C7D"/>
    <w:rsid w:val="00C745A7"/>
    <w:rsid w:val="00C75E6E"/>
    <w:rsid w:val="00C76787"/>
    <w:rsid w:val="00C77287"/>
    <w:rsid w:val="00C775E3"/>
    <w:rsid w:val="00C802A1"/>
    <w:rsid w:val="00C80E93"/>
    <w:rsid w:val="00C818BA"/>
    <w:rsid w:val="00C81CF6"/>
    <w:rsid w:val="00C821CD"/>
    <w:rsid w:val="00C82A51"/>
    <w:rsid w:val="00C8424A"/>
    <w:rsid w:val="00C85B93"/>
    <w:rsid w:val="00C86B07"/>
    <w:rsid w:val="00C87520"/>
    <w:rsid w:val="00C87887"/>
    <w:rsid w:val="00C87C6B"/>
    <w:rsid w:val="00C920BE"/>
    <w:rsid w:val="00C923E1"/>
    <w:rsid w:val="00C957BE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47F0"/>
    <w:rsid w:val="00CA50C9"/>
    <w:rsid w:val="00CA530D"/>
    <w:rsid w:val="00CA6964"/>
    <w:rsid w:val="00CA72D1"/>
    <w:rsid w:val="00CA7F10"/>
    <w:rsid w:val="00CB0EC1"/>
    <w:rsid w:val="00CB1360"/>
    <w:rsid w:val="00CB175F"/>
    <w:rsid w:val="00CB1947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15DC"/>
    <w:rsid w:val="00CC220A"/>
    <w:rsid w:val="00CC2A51"/>
    <w:rsid w:val="00CC2CED"/>
    <w:rsid w:val="00CC5E7A"/>
    <w:rsid w:val="00CC6E54"/>
    <w:rsid w:val="00CC7FD0"/>
    <w:rsid w:val="00CD0611"/>
    <w:rsid w:val="00CD07F2"/>
    <w:rsid w:val="00CD08F4"/>
    <w:rsid w:val="00CD0E71"/>
    <w:rsid w:val="00CD212D"/>
    <w:rsid w:val="00CD2441"/>
    <w:rsid w:val="00CD34EB"/>
    <w:rsid w:val="00CD3723"/>
    <w:rsid w:val="00CD3E47"/>
    <w:rsid w:val="00CD577B"/>
    <w:rsid w:val="00CD59A1"/>
    <w:rsid w:val="00CD609F"/>
    <w:rsid w:val="00CD66E6"/>
    <w:rsid w:val="00CD6743"/>
    <w:rsid w:val="00CD699B"/>
    <w:rsid w:val="00CD6F00"/>
    <w:rsid w:val="00CD76DF"/>
    <w:rsid w:val="00CD7B51"/>
    <w:rsid w:val="00CE130D"/>
    <w:rsid w:val="00CE1BA7"/>
    <w:rsid w:val="00CE1CA3"/>
    <w:rsid w:val="00CE236B"/>
    <w:rsid w:val="00CE39B4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DDC"/>
    <w:rsid w:val="00CF1E4B"/>
    <w:rsid w:val="00CF285A"/>
    <w:rsid w:val="00CF3C17"/>
    <w:rsid w:val="00CF75A6"/>
    <w:rsid w:val="00CF7FA4"/>
    <w:rsid w:val="00D00F91"/>
    <w:rsid w:val="00D01E38"/>
    <w:rsid w:val="00D02C5A"/>
    <w:rsid w:val="00D030E1"/>
    <w:rsid w:val="00D039BA"/>
    <w:rsid w:val="00D03F7A"/>
    <w:rsid w:val="00D045F4"/>
    <w:rsid w:val="00D05548"/>
    <w:rsid w:val="00D0598A"/>
    <w:rsid w:val="00D06E33"/>
    <w:rsid w:val="00D06EAD"/>
    <w:rsid w:val="00D071AA"/>
    <w:rsid w:val="00D0794C"/>
    <w:rsid w:val="00D10955"/>
    <w:rsid w:val="00D10C18"/>
    <w:rsid w:val="00D1146D"/>
    <w:rsid w:val="00D122FD"/>
    <w:rsid w:val="00D13858"/>
    <w:rsid w:val="00D138CA"/>
    <w:rsid w:val="00D13BEE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26E8"/>
    <w:rsid w:val="00D22AA8"/>
    <w:rsid w:val="00D23182"/>
    <w:rsid w:val="00D239D3"/>
    <w:rsid w:val="00D245E6"/>
    <w:rsid w:val="00D24FEA"/>
    <w:rsid w:val="00D250DD"/>
    <w:rsid w:val="00D25D55"/>
    <w:rsid w:val="00D26567"/>
    <w:rsid w:val="00D26651"/>
    <w:rsid w:val="00D2674D"/>
    <w:rsid w:val="00D273A7"/>
    <w:rsid w:val="00D30AFF"/>
    <w:rsid w:val="00D3157E"/>
    <w:rsid w:val="00D320E4"/>
    <w:rsid w:val="00D322D2"/>
    <w:rsid w:val="00D32A1B"/>
    <w:rsid w:val="00D34990"/>
    <w:rsid w:val="00D34C75"/>
    <w:rsid w:val="00D34DAC"/>
    <w:rsid w:val="00D368C7"/>
    <w:rsid w:val="00D36B4D"/>
    <w:rsid w:val="00D3735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4B0F"/>
    <w:rsid w:val="00D4586E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806"/>
    <w:rsid w:val="00D5344C"/>
    <w:rsid w:val="00D5394A"/>
    <w:rsid w:val="00D53A68"/>
    <w:rsid w:val="00D53AE1"/>
    <w:rsid w:val="00D5577B"/>
    <w:rsid w:val="00D559CC"/>
    <w:rsid w:val="00D55B99"/>
    <w:rsid w:val="00D55BDD"/>
    <w:rsid w:val="00D55F2A"/>
    <w:rsid w:val="00D56BD5"/>
    <w:rsid w:val="00D56C17"/>
    <w:rsid w:val="00D57296"/>
    <w:rsid w:val="00D6022C"/>
    <w:rsid w:val="00D6081D"/>
    <w:rsid w:val="00D6176B"/>
    <w:rsid w:val="00D6191F"/>
    <w:rsid w:val="00D61B20"/>
    <w:rsid w:val="00D62D96"/>
    <w:rsid w:val="00D62F40"/>
    <w:rsid w:val="00D639BE"/>
    <w:rsid w:val="00D63A29"/>
    <w:rsid w:val="00D6456D"/>
    <w:rsid w:val="00D64873"/>
    <w:rsid w:val="00D64B7B"/>
    <w:rsid w:val="00D65F01"/>
    <w:rsid w:val="00D66A98"/>
    <w:rsid w:val="00D66B1C"/>
    <w:rsid w:val="00D66CFB"/>
    <w:rsid w:val="00D671BC"/>
    <w:rsid w:val="00D6757D"/>
    <w:rsid w:val="00D67DB1"/>
    <w:rsid w:val="00D67DBE"/>
    <w:rsid w:val="00D70368"/>
    <w:rsid w:val="00D7054F"/>
    <w:rsid w:val="00D705B1"/>
    <w:rsid w:val="00D70650"/>
    <w:rsid w:val="00D72BB9"/>
    <w:rsid w:val="00D7326C"/>
    <w:rsid w:val="00D743CC"/>
    <w:rsid w:val="00D746F2"/>
    <w:rsid w:val="00D751B6"/>
    <w:rsid w:val="00D7553D"/>
    <w:rsid w:val="00D760D4"/>
    <w:rsid w:val="00D762E2"/>
    <w:rsid w:val="00D7697D"/>
    <w:rsid w:val="00D76DF7"/>
    <w:rsid w:val="00D76EC7"/>
    <w:rsid w:val="00D7702A"/>
    <w:rsid w:val="00D81519"/>
    <w:rsid w:val="00D82D9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CAF"/>
    <w:rsid w:val="00D94DCC"/>
    <w:rsid w:val="00D95895"/>
    <w:rsid w:val="00D95D5C"/>
    <w:rsid w:val="00D968B3"/>
    <w:rsid w:val="00D96E8B"/>
    <w:rsid w:val="00D97D40"/>
    <w:rsid w:val="00DA01D7"/>
    <w:rsid w:val="00DA0DD9"/>
    <w:rsid w:val="00DA12E7"/>
    <w:rsid w:val="00DA14FA"/>
    <w:rsid w:val="00DA18CF"/>
    <w:rsid w:val="00DA2467"/>
    <w:rsid w:val="00DA26AE"/>
    <w:rsid w:val="00DA2785"/>
    <w:rsid w:val="00DA3D33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11F0"/>
    <w:rsid w:val="00DC296A"/>
    <w:rsid w:val="00DC29D1"/>
    <w:rsid w:val="00DC34EE"/>
    <w:rsid w:val="00DC4406"/>
    <w:rsid w:val="00DC4E13"/>
    <w:rsid w:val="00DC6940"/>
    <w:rsid w:val="00DC720B"/>
    <w:rsid w:val="00DC732A"/>
    <w:rsid w:val="00DC7511"/>
    <w:rsid w:val="00DC797A"/>
    <w:rsid w:val="00DD07C5"/>
    <w:rsid w:val="00DD400C"/>
    <w:rsid w:val="00DD50BB"/>
    <w:rsid w:val="00DD559E"/>
    <w:rsid w:val="00DD64B4"/>
    <w:rsid w:val="00DE0603"/>
    <w:rsid w:val="00DE275F"/>
    <w:rsid w:val="00DE2EAD"/>
    <w:rsid w:val="00DE30AC"/>
    <w:rsid w:val="00DE3388"/>
    <w:rsid w:val="00DE38C4"/>
    <w:rsid w:val="00DE3A45"/>
    <w:rsid w:val="00DE5E9A"/>
    <w:rsid w:val="00DE7860"/>
    <w:rsid w:val="00DE7952"/>
    <w:rsid w:val="00DF06BC"/>
    <w:rsid w:val="00DF07FD"/>
    <w:rsid w:val="00DF249E"/>
    <w:rsid w:val="00DF32D7"/>
    <w:rsid w:val="00DF3449"/>
    <w:rsid w:val="00DF34C1"/>
    <w:rsid w:val="00DF61CC"/>
    <w:rsid w:val="00DF628C"/>
    <w:rsid w:val="00DF7549"/>
    <w:rsid w:val="00DF7BB3"/>
    <w:rsid w:val="00E001AA"/>
    <w:rsid w:val="00E02B29"/>
    <w:rsid w:val="00E0340E"/>
    <w:rsid w:val="00E034E7"/>
    <w:rsid w:val="00E04451"/>
    <w:rsid w:val="00E0566A"/>
    <w:rsid w:val="00E063DB"/>
    <w:rsid w:val="00E06BAC"/>
    <w:rsid w:val="00E06BB6"/>
    <w:rsid w:val="00E07271"/>
    <w:rsid w:val="00E079B4"/>
    <w:rsid w:val="00E07E62"/>
    <w:rsid w:val="00E108C2"/>
    <w:rsid w:val="00E10F69"/>
    <w:rsid w:val="00E1216E"/>
    <w:rsid w:val="00E12621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705"/>
    <w:rsid w:val="00E22DB7"/>
    <w:rsid w:val="00E241FA"/>
    <w:rsid w:val="00E24D1E"/>
    <w:rsid w:val="00E2563E"/>
    <w:rsid w:val="00E30A66"/>
    <w:rsid w:val="00E30F4F"/>
    <w:rsid w:val="00E31B34"/>
    <w:rsid w:val="00E3238E"/>
    <w:rsid w:val="00E33BE5"/>
    <w:rsid w:val="00E34270"/>
    <w:rsid w:val="00E35EF3"/>
    <w:rsid w:val="00E36280"/>
    <w:rsid w:val="00E37134"/>
    <w:rsid w:val="00E379CB"/>
    <w:rsid w:val="00E427E7"/>
    <w:rsid w:val="00E435D5"/>
    <w:rsid w:val="00E45014"/>
    <w:rsid w:val="00E4503B"/>
    <w:rsid w:val="00E45BD7"/>
    <w:rsid w:val="00E463DE"/>
    <w:rsid w:val="00E50C8B"/>
    <w:rsid w:val="00E50E85"/>
    <w:rsid w:val="00E50EEA"/>
    <w:rsid w:val="00E51D8C"/>
    <w:rsid w:val="00E531F6"/>
    <w:rsid w:val="00E532B4"/>
    <w:rsid w:val="00E53E8F"/>
    <w:rsid w:val="00E54CEB"/>
    <w:rsid w:val="00E55FF3"/>
    <w:rsid w:val="00E56DEC"/>
    <w:rsid w:val="00E57BD9"/>
    <w:rsid w:val="00E60A99"/>
    <w:rsid w:val="00E616F0"/>
    <w:rsid w:val="00E61927"/>
    <w:rsid w:val="00E61CF0"/>
    <w:rsid w:val="00E620F9"/>
    <w:rsid w:val="00E62296"/>
    <w:rsid w:val="00E629CA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995"/>
    <w:rsid w:val="00E720B5"/>
    <w:rsid w:val="00E731BB"/>
    <w:rsid w:val="00E74A60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314"/>
    <w:rsid w:val="00E84A62"/>
    <w:rsid w:val="00E86BF7"/>
    <w:rsid w:val="00E86D76"/>
    <w:rsid w:val="00E8708C"/>
    <w:rsid w:val="00E87E5A"/>
    <w:rsid w:val="00E9014F"/>
    <w:rsid w:val="00E904C1"/>
    <w:rsid w:val="00E905E2"/>
    <w:rsid w:val="00E90B3A"/>
    <w:rsid w:val="00E918B3"/>
    <w:rsid w:val="00E93CCE"/>
    <w:rsid w:val="00E941F0"/>
    <w:rsid w:val="00E94528"/>
    <w:rsid w:val="00E947B2"/>
    <w:rsid w:val="00E94F95"/>
    <w:rsid w:val="00E9501E"/>
    <w:rsid w:val="00E96A3C"/>
    <w:rsid w:val="00E97270"/>
    <w:rsid w:val="00E97321"/>
    <w:rsid w:val="00EA0C8E"/>
    <w:rsid w:val="00EA18D4"/>
    <w:rsid w:val="00EA1B96"/>
    <w:rsid w:val="00EA213D"/>
    <w:rsid w:val="00EA2DEC"/>
    <w:rsid w:val="00EA38C2"/>
    <w:rsid w:val="00EA3AE7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B01DF"/>
    <w:rsid w:val="00EB0E28"/>
    <w:rsid w:val="00EB1391"/>
    <w:rsid w:val="00EB15D2"/>
    <w:rsid w:val="00EB2721"/>
    <w:rsid w:val="00EB28AC"/>
    <w:rsid w:val="00EB2C0C"/>
    <w:rsid w:val="00EB3213"/>
    <w:rsid w:val="00EB33CE"/>
    <w:rsid w:val="00EB3A21"/>
    <w:rsid w:val="00EB40BF"/>
    <w:rsid w:val="00EB4364"/>
    <w:rsid w:val="00EB472B"/>
    <w:rsid w:val="00EB4E7A"/>
    <w:rsid w:val="00EB6143"/>
    <w:rsid w:val="00EB785A"/>
    <w:rsid w:val="00EB7995"/>
    <w:rsid w:val="00EB7D12"/>
    <w:rsid w:val="00EC0597"/>
    <w:rsid w:val="00EC2070"/>
    <w:rsid w:val="00EC43CC"/>
    <w:rsid w:val="00EC562C"/>
    <w:rsid w:val="00EC67B1"/>
    <w:rsid w:val="00ED01E7"/>
    <w:rsid w:val="00ED020B"/>
    <w:rsid w:val="00ED10CB"/>
    <w:rsid w:val="00ED281E"/>
    <w:rsid w:val="00ED2831"/>
    <w:rsid w:val="00ED2A68"/>
    <w:rsid w:val="00ED2BE2"/>
    <w:rsid w:val="00ED3EF0"/>
    <w:rsid w:val="00ED48AF"/>
    <w:rsid w:val="00ED4C70"/>
    <w:rsid w:val="00ED50DA"/>
    <w:rsid w:val="00ED5D30"/>
    <w:rsid w:val="00ED5E89"/>
    <w:rsid w:val="00ED6903"/>
    <w:rsid w:val="00ED714C"/>
    <w:rsid w:val="00EE032D"/>
    <w:rsid w:val="00EE0DD3"/>
    <w:rsid w:val="00EE384E"/>
    <w:rsid w:val="00EE395B"/>
    <w:rsid w:val="00EE4D78"/>
    <w:rsid w:val="00EE6CC8"/>
    <w:rsid w:val="00EE7087"/>
    <w:rsid w:val="00EE73C0"/>
    <w:rsid w:val="00EE769A"/>
    <w:rsid w:val="00EF0B54"/>
    <w:rsid w:val="00EF1F5F"/>
    <w:rsid w:val="00EF1FA7"/>
    <w:rsid w:val="00EF219A"/>
    <w:rsid w:val="00EF2C35"/>
    <w:rsid w:val="00EF37DC"/>
    <w:rsid w:val="00EF40D2"/>
    <w:rsid w:val="00EF4BC1"/>
    <w:rsid w:val="00EF5987"/>
    <w:rsid w:val="00EF5AEA"/>
    <w:rsid w:val="00EF70FD"/>
    <w:rsid w:val="00EF73CD"/>
    <w:rsid w:val="00F00644"/>
    <w:rsid w:val="00F0131E"/>
    <w:rsid w:val="00F02487"/>
    <w:rsid w:val="00F037D1"/>
    <w:rsid w:val="00F04BB3"/>
    <w:rsid w:val="00F04F1B"/>
    <w:rsid w:val="00F05429"/>
    <w:rsid w:val="00F05B84"/>
    <w:rsid w:val="00F0772D"/>
    <w:rsid w:val="00F07F15"/>
    <w:rsid w:val="00F105D8"/>
    <w:rsid w:val="00F10875"/>
    <w:rsid w:val="00F110A1"/>
    <w:rsid w:val="00F126E1"/>
    <w:rsid w:val="00F13FEB"/>
    <w:rsid w:val="00F141D1"/>
    <w:rsid w:val="00F14DA6"/>
    <w:rsid w:val="00F1512B"/>
    <w:rsid w:val="00F15B17"/>
    <w:rsid w:val="00F1763B"/>
    <w:rsid w:val="00F17713"/>
    <w:rsid w:val="00F20C4F"/>
    <w:rsid w:val="00F21846"/>
    <w:rsid w:val="00F22010"/>
    <w:rsid w:val="00F2403B"/>
    <w:rsid w:val="00F25AE3"/>
    <w:rsid w:val="00F26269"/>
    <w:rsid w:val="00F2678D"/>
    <w:rsid w:val="00F27FB1"/>
    <w:rsid w:val="00F31491"/>
    <w:rsid w:val="00F3230C"/>
    <w:rsid w:val="00F3238B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A7E"/>
    <w:rsid w:val="00F40AA0"/>
    <w:rsid w:val="00F40C58"/>
    <w:rsid w:val="00F40FE1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727A"/>
    <w:rsid w:val="00F52054"/>
    <w:rsid w:val="00F52882"/>
    <w:rsid w:val="00F52F4B"/>
    <w:rsid w:val="00F533B1"/>
    <w:rsid w:val="00F535FD"/>
    <w:rsid w:val="00F5571C"/>
    <w:rsid w:val="00F56176"/>
    <w:rsid w:val="00F5628B"/>
    <w:rsid w:val="00F56EA9"/>
    <w:rsid w:val="00F576C9"/>
    <w:rsid w:val="00F60006"/>
    <w:rsid w:val="00F60205"/>
    <w:rsid w:val="00F60493"/>
    <w:rsid w:val="00F605D1"/>
    <w:rsid w:val="00F60707"/>
    <w:rsid w:val="00F60E43"/>
    <w:rsid w:val="00F6232E"/>
    <w:rsid w:val="00F62DE1"/>
    <w:rsid w:val="00F635FE"/>
    <w:rsid w:val="00F6447B"/>
    <w:rsid w:val="00F64E70"/>
    <w:rsid w:val="00F66BB9"/>
    <w:rsid w:val="00F6705A"/>
    <w:rsid w:val="00F737C5"/>
    <w:rsid w:val="00F74EE6"/>
    <w:rsid w:val="00F75943"/>
    <w:rsid w:val="00F76BA3"/>
    <w:rsid w:val="00F774F6"/>
    <w:rsid w:val="00F80293"/>
    <w:rsid w:val="00F8174C"/>
    <w:rsid w:val="00F81F44"/>
    <w:rsid w:val="00F82737"/>
    <w:rsid w:val="00F84BD7"/>
    <w:rsid w:val="00F86632"/>
    <w:rsid w:val="00F87815"/>
    <w:rsid w:val="00F87B35"/>
    <w:rsid w:val="00F90236"/>
    <w:rsid w:val="00F90AF3"/>
    <w:rsid w:val="00F90B75"/>
    <w:rsid w:val="00F91D33"/>
    <w:rsid w:val="00F9214E"/>
    <w:rsid w:val="00F9233F"/>
    <w:rsid w:val="00F927CB"/>
    <w:rsid w:val="00F934AD"/>
    <w:rsid w:val="00F938CA"/>
    <w:rsid w:val="00F93A45"/>
    <w:rsid w:val="00F9453E"/>
    <w:rsid w:val="00F95858"/>
    <w:rsid w:val="00F96652"/>
    <w:rsid w:val="00F97222"/>
    <w:rsid w:val="00F975FE"/>
    <w:rsid w:val="00FA0336"/>
    <w:rsid w:val="00FA084F"/>
    <w:rsid w:val="00FA22BD"/>
    <w:rsid w:val="00FA5681"/>
    <w:rsid w:val="00FA684A"/>
    <w:rsid w:val="00FA7102"/>
    <w:rsid w:val="00FA7151"/>
    <w:rsid w:val="00FB0B65"/>
    <w:rsid w:val="00FB0C20"/>
    <w:rsid w:val="00FB1193"/>
    <w:rsid w:val="00FB12DB"/>
    <w:rsid w:val="00FB1A62"/>
    <w:rsid w:val="00FB1C07"/>
    <w:rsid w:val="00FB1CC7"/>
    <w:rsid w:val="00FB1E3D"/>
    <w:rsid w:val="00FB34AF"/>
    <w:rsid w:val="00FB3E34"/>
    <w:rsid w:val="00FB4A9A"/>
    <w:rsid w:val="00FB564D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604"/>
    <w:rsid w:val="00FC4ADB"/>
    <w:rsid w:val="00FC61C9"/>
    <w:rsid w:val="00FC6B85"/>
    <w:rsid w:val="00FC6C36"/>
    <w:rsid w:val="00FC7DEF"/>
    <w:rsid w:val="00FD0458"/>
    <w:rsid w:val="00FD19FB"/>
    <w:rsid w:val="00FD1BE0"/>
    <w:rsid w:val="00FD2246"/>
    <w:rsid w:val="00FD24B0"/>
    <w:rsid w:val="00FD2757"/>
    <w:rsid w:val="00FD3281"/>
    <w:rsid w:val="00FD3DE0"/>
    <w:rsid w:val="00FD5297"/>
    <w:rsid w:val="00FD52FC"/>
    <w:rsid w:val="00FD537E"/>
    <w:rsid w:val="00FD55C6"/>
    <w:rsid w:val="00FD6EA9"/>
    <w:rsid w:val="00FD71C5"/>
    <w:rsid w:val="00FD74FC"/>
    <w:rsid w:val="00FE0F3C"/>
    <w:rsid w:val="00FE16F5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F0A80"/>
    <w:rsid w:val="00FF1319"/>
    <w:rsid w:val="00FF3FD8"/>
    <w:rsid w:val="00FF4BCC"/>
    <w:rsid w:val="00FF4EE0"/>
    <w:rsid w:val="00FF4F10"/>
    <w:rsid w:val="00FF6767"/>
    <w:rsid w:val="00FF6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77FF0-F35F-4F5D-AFCE-22B541E48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470</Words>
  <Characters>2680</Characters>
  <Application>Microsoft Office Word</Application>
  <DocSecurity>0</DocSecurity>
  <Lines>22</Lines>
  <Paragraphs>6</Paragraphs>
  <ScaleCrop>false</ScaleCrop>
  <Company>DaTang Mobile</Company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CATT</dc:creator>
  <cp:keywords/>
  <dc:description/>
  <cp:lastModifiedBy>XIA Xin</cp:lastModifiedBy>
  <cp:revision>14</cp:revision>
  <cp:lastPrinted>2007-08-28T02:45:00Z</cp:lastPrinted>
  <dcterms:created xsi:type="dcterms:W3CDTF">2015-11-06T02:05:00Z</dcterms:created>
  <dcterms:modified xsi:type="dcterms:W3CDTF">2015-11-06T06:41:00Z</dcterms:modified>
</cp:coreProperties>
</file>